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55BA" w:rsidR="00035925" w:rsidP="00FF3348" w:rsidRDefault="00FF3348" w14:paraId="0415890E" w14:textId="211C9581">
      <w:pPr>
        <w:pStyle w:val="NormalWeb"/>
        <w:spacing w:before="0" w:beforeAutospacing="0" w:after="0" w:afterAutospacing="0"/>
        <w:rPr>
          <w:rFonts w:asciiTheme="minorHAnsi" w:hAnsiTheme="minorHAnsi"/>
          <w:sz w:val="28"/>
          <w:szCs w:val="28"/>
        </w:rPr>
      </w:pPr>
      <w:r>
        <w:rPr>
          <w:rFonts w:asciiTheme="minorHAnsi" w:hAnsiTheme="minorHAnsi"/>
          <w:sz w:val="28"/>
          <w:szCs w:val="28"/>
        </w:rPr>
        <w:br w:type="textWrapping" w:clear="all"/>
      </w:r>
    </w:p>
    <w:p w:rsidRPr="00AA55BA" w:rsidR="00FE7A9A" w:rsidP="00B6260E" w:rsidRDefault="00FF3348" w14:paraId="49377DDB" w14:textId="27D0956F">
      <w:pPr>
        <w:jc w:val="center"/>
        <w:rPr>
          <w:b/>
          <w:sz w:val="28"/>
          <w:szCs w:val="28"/>
        </w:rPr>
      </w:pPr>
      <w:r>
        <w:rPr>
          <w:b/>
          <w:sz w:val="28"/>
          <w:szCs w:val="28"/>
        </w:rPr>
        <w:t>Author</w:t>
      </w:r>
      <w:r w:rsidRPr="00AA55BA" w:rsidR="00250114">
        <w:rPr>
          <w:b/>
          <w:sz w:val="28"/>
          <w:szCs w:val="28"/>
        </w:rPr>
        <w:t xml:space="preserve"> Submission Form</w:t>
      </w:r>
    </w:p>
    <w:p w:rsidRPr="00AA55BA" w:rsidR="00B6260E" w:rsidP="00B6260E" w:rsidRDefault="00B6260E" w14:paraId="70E414FF" w14:textId="77777777">
      <w:pPr>
        <w:jc w:val="center"/>
        <w:rPr>
          <w:b/>
          <w:sz w:val="16"/>
          <w:szCs w:val="16"/>
        </w:rPr>
      </w:pPr>
    </w:p>
    <w:p w:rsidRPr="00AA55BA" w:rsidR="00B6260E" w:rsidP="00B6260E" w:rsidRDefault="00B6260E" w14:paraId="79065DB0" w14:textId="77777777">
      <w:pPr>
        <w:rPr>
          <w:rFonts w:eastAsia="Batang" w:cs="Cordia New"/>
          <w:sz w:val="24"/>
          <w:szCs w:val="24"/>
          <w:lang w:eastAsia="ko-KR" w:bidi="th-TH"/>
        </w:rPr>
      </w:pPr>
      <w:r w:rsidRPr="00AA55BA">
        <w:rPr>
          <w:b/>
          <w:sz w:val="24"/>
          <w:szCs w:val="24"/>
        </w:rPr>
        <w:t xml:space="preserve">Title: </w:t>
      </w:r>
      <w:r w:rsidRPr="00AA55BA">
        <w:rPr>
          <w:rFonts w:eastAsia="Batang" w:cs="Cordia New"/>
          <w:sz w:val="24"/>
          <w:szCs w:val="24"/>
          <w:lang w:eastAsia="ko-KR" w:bidi="th-TH"/>
        </w:rPr>
        <w:t>_____________________________________________________________________</w:t>
      </w:r>
    </w:p>
    <w:p w:rsidRPr="00AA55BA" w:rsidR="00B6260E" w:rsidP="00F4237D" w:rsidRDefault="00B6260E" w14:paraId="04452E3D" w14:textId="7E6B69AA">
      <w:pPr>
        <w:spacing w:after="0" w:line="240" w:lineRule="auto"/>
        <w:rPr>
          <w:rFonts w:eastAsia="Batang" w:cs="Cordia New"/>
          <w:sz w:val="24"/>
          <w:szCs w:val="24"/>
          <w:lang w:eastAsia="ko-KR" w:bidi="th-TH"/>
        </w:rPr>
      </w:pPr>
      <w:r w:rsidRPr="00AA55BA">
        <w:rPr>
          <w:rFonts w:eastAsia="Batang" w:cs="Cordia New"/>
          <w:sz w:val="24"/>
          <w:szCs w:val="24"/>
          <w:lang w:eastAsia="ko-KR" w:bidi="th-TH"/>
        </w:rPr>
        <w:t>___________________________________________________________________________</w:t>
      </w:r>
      <w:r w:rsidR="00C27A88">
        <w:rPr>
          <w:rFonts w:eastAsia="Batang" w:cs="Cordia New"/>
          <w:sz w:val="24"/>
          <w:szCs w:val="24"/>
          <w:lang w:eastAsia="ko-KR" w:bidi="th-TH"/>
        </w:rPr>
        <w:t xml:space="preserve"> (the “</w:t>
      </w:r>
      <w:r w:rsidR="003D418B">
        <w:rPr>
          <w:rFonts w:eastAsia="Batang" w:cs="Cordia New"/>
          <w:sz w:val="24"/>
          <w:szCs w:val="24"/>
          <w:lang w:eastAsia="ko-KR" w:bidi="th-TH"/>
        </w:rPr>
        <w:t>Learning Resource</w:t>
      </w:r>
      <w:r w:rsidR="00C27A88">
        <w:rPr>
          <w:rFonts w:eastAsia="Batang" w:cs="Cordia New"/>
          <w:sz w:val="24"/>
          <w:szCs w:val="24"/>
          <w:lang w:eastAsia="ko-KR" w:bidi="th-TH"/>
        </w:rPr>
        <w:t>”)</w:t>
      </w:r>
    </w:p>
    <w:p w:rsidRPr="00AA55BA" w:rsidR="00F4237D" w:rsidP="00F4237D" w:rsidRDefault="00F4237D" w14:paraId="6D0B9307" w14:textId="77777777">
      <w:pPr>
        <w:spacing w:after="0" w:line="240" w:lineRule="auto"/>
        <w:rPr>
          <w:rFonts w:eastAsia="Batang" w:cs="Cordia New"/>
          <w:sz w:val="24"/>
          <w:szCs w:val="24"/>
          <w:lang w:eastAsia="ko-KR" w:bidi="th-TH"/>
        </w:rPr>
      </w:pPr>
    </w:p>
    <w:p w:rsidRPr="00AA55BA" w:rsidR="00321E3B" w:rsidP="00B6260E" w:rsidRDefault="00C27A88" w14:paraId="70146E93" w14:textId="4A63106C">
      <w:pPr>
        <w:rPr>
          <w:b/>
          <w:sz w:val="24"/>
          <w:szCs w:val="24"/>
          <w:u w:val="single"/>
        </w:rPr>
      </w:pPr>
      <w:r>
        <w:rPr>
          <w:rFonts w:eastAsia="Batang" w:cs="Cordia New"/>
          <w:b/>
          <w:bCs/>
          <w:sz w:val="24"/>
          <w:szCs w:val="24"/>
          <w:lang w:eastAsia="ko-KR" w:bidi="th-TH"/>
        </w:rPr>
        <w:t xml:space="preserve">In consideration of the </w:t>
      </w:r>
      <w:r w:rsidR="00873824">
        <w:rPr>
          <w:rFonts w:eastAsia="Batang" w:cs="Cordia New"/>
          <w:b/>
          <w:bCs/>
          <w:sz w:val="24"/>
          <w:szCs w:val="24"/>
          <w:lang w:eastAsia="ko-KR" w:bidi="th-TH"/>
        </w:rPr>
        <w:t xml:space="preserve">acceptance of </w:t>
      </w:r>
      <w:r>
        <w:rPr>
          <w:rFonts w:eastAsia="Batang" w:cs="Cordia New"/>
          <w:b/>
          <w:bCs/>
          <w:sz w:val="24"/>
          <w:szCs w:val="24"/>
          <w:lang w:eastAsia="ko-KR" w:bidi="th-TH"/>
        </w:rPr>
        <w:t xml:space="preserve">the </w:t>
      </w:r>
      <w:r w:rsidR="003D418B">
        <w:rPr>
          <w:rFonts w:eastAsia="Batang" w:cs="Cordia New"/>
          <w:b/>
          <w:bCs/>
          <w:sz w:val="24"/>
          <w:szCs w:val="24"/>
          <w:lang w:eastAsia="ko-KR" w:bidi="th-TH"/>
        </w:rPr>
        <w:t>Learning Resources</w:t>
      </w:r>
      <w:r w:rsidR="000A46EA">
        <w:rPr>
          <w:rFonts w:eastAsia="Batang" w:cs="Cordia New"/>
          <w:b/>
          <w:bCs/>
          <w:sz w:val="24"/>
          <w:szCs w:val="24"/>
          <w:lang w:eastAsia="ko-KR" w:bidi="th-TH"/>
        </w:rPr>
        <w:t xml:space="preserve"> </w:t>
      </w:r>
      <w:r w:rsidR="00873824">
        <w:rPr>
          <w:rFonts w:eastAsia="Batang" w:cs="Cordia New"/>
          <w:b/>
          <w:bCs/>
          <w:sz w:val="24"/>
          <w:szCs w:val="24"/>
          <w:lang w:eastAsia="ko-KR" w:bidi="th-TH"/>
        </w:rPr>
        <w:t xml:space="preserve">for publication </w:t>
      </w:r>
      <w:r w:rsidR="000A46EA">
        <w:rPr>
          <w:rFonts w:eastAsia="Batang" w:cs="Cordia New"/>
          <w:b/>
          <w:bCs/>
          <w:sz w:val="24"/>
          <w:szCs w:val="24"/>
          <w:lang w:eastAsia="ko-KR" w:bidi="th-TH"/>
        </w:rPr>
        <w:t xml:space="preserve">in </w:t>
      </w:r>
      <w:r w:rsidR="00FF3348">
        <w:rPr>
          <w:rFonts w:eastAsia="Batang" w:cs="Cordia New"/>
          <w:b/>
          <w:bCs/>
          <w:sz w:val="24"/>
          <w:szCs w:val="24"/>
          <w:lang w:eastAsia="ko-KR" w:bidi="th-TH"/>
        </w:rPr>
        <w:t>MediXperience</w:t>
      </w:r>
      <w:r w:rsidR="000A46EA">
        <w:rPr>
          <w:rFonts w:eastAsia="Batang" w:cs="Cordia New"/>
          <w:b/>
          <w:bCs/>
          <w:sz w:val="24"/>
          <w:szCs w:val="24"/>
          <w:lang w:eastAsia="ko-KR" w:bidi="th-TH"/>
        </w:rPr>
        <w:t>, I/we hereby agree to the following:</w:t>
      </w:r>
    </w:p>
    <w:p w:rsidRPr="00AA55BA" w:rsidR="00B6260E" w:rsidP="00B6260E" w:rsidRDefault="00B6260E" w14:paraId="5AE2E121" w14:textId="77777777">
      <w:pPr>
        <w:rPr>
          <w:b/>
          <w:sz w:val="24"/>
          <w:szCs w:val="24"/>
          <w:u w:val="single"/>
        </w:rPr>
      </w:pPr>
      <w:r w:rsidRPr="00AA55BA">
        <w:rPr>
          <w:b/>
          <w:sz w:val="24"/>
          <w:szCs w:val="24"/>
          <w:u w:val="single"/>
        </w:rPr>
        <w:t>Authorship Responsibility</w:t>
      </w:r>
    </w:p>
    <w:p w:rsidRPr="00AA55BA" w:rsidR="00D7753F" w:rsidP="00BA377A" w:rsidRDefault="00D7753F" w14:paraId="4CE3A633" w14:textId="77777777">
      <w:pPr>
        <w:jc w:val="both"/>
        <w:rPr>
          <w:i/>
          <w:sz w:val="24"/>
          <w:szCs w:val="24"/>
        </w:rPr>
      </w:pPr>
      <w:r w:rsidRPr="00AA55BA">
        <w:rPr>
          <w:i/>
          <w:sz w:val="24"/>
          <w:szCs w:val="24"/>
        </w:rPr>
        <w:t>Authorship</w:t>
      </w:r>
    </w:p>
    <w:p w:rsidRPr="00AA55BA" w:rsidR="00BF3FD0" w:rsidP="00CD4214" w:rsidRDefault="00321E3B" w14:paraId="546BCBFE" w14:textId="5579CC09">
      <w:pPr>
        <w:pStyle w:val="ListParagraph"/>
        <w:numPr>
          <w:ilvl w:val="0"/>
          <w:numId w:val="1"/>
        </w:numPr>
        <w:spacing w:line="276" w:lineRule="auto"/>
        <w:jc w:val="both"/>
        <w:rPr>
          <w:sz w:val="24"/>
          <w:szCs w:val="24"/>
        </w:rPr>
      </w:pPr>
      <w:r w:rsidRPr="00AA55BA">
        <w:rPr>
          <w:sz w:val="24"/>
          <w:szCs w:val="24"/>
        </w:rPr>
        <w:t xml:space="preserve">All authors of </w:t>
      </w:r>
      <w:r w:rsidR="00C27A88">
        <w:rPr>
          <w:sz w:val="24"/>
          <w:szCs w:val="24"/>
        </w:rPr>
        <w:t xml:space="preserve">the </w:t>
      </w:r>
      <w:r w:rsidR="003D418B">
        <w:rPr>
          <w:sz w:val="24"/>
          <w:szCs w:val="24"/>
        </w:rPr>
        <w:t>Learning Resources</w:t>
      </w:r>
      <w:r w:rsidRPr="00AA55BA">
        <w:rPr>
          <w:sz w:val="24"/>
          <w:szCs w:val="24"/>
        </w:rPr>
        <w:t xml:space="preserve"> meet all </w:t>
      </w:r>
      <w:hyperlink w:history="1" r:id="rId11">
        <w:r w:rsidRPr="00AA55BA">
          <w:rPr>
            <w:rStyle w:val="Hyperlink"/>
            <w:sz w:val="24"/>
            <w:szCs w:val="24"/>
          </w:rPr>
          <w:t>4 criteria of authorship</w:t>
        </w:r>
      </w:hyperlink>
      <w:r w:rsidRPr="00AA55BA">
        <w:rPr>
          <w:sz w:val="24"/>
          <w:szCs w:val="24"/>
        </w:rPr>
        <w:t xml:space="preserve"> listed </w:t>
      </w:r>
      <w:r w:rsidR="00F80736">
        <w:rPr>
          <w:sz w:val="24"/>
          <w:szCs w:val="24"/>
        </w:rPr>
        <w:t>below</w:t>
      </w:r>
      <w:r w:rsidRPr="00AA55BA">
        <w:rPr>
          <w:sz w:val="24"/>
          <w:szCs w:val="24"/>
        </w:rPr>
        <w:t>:</w:t>
      </w:r>
    </w:p>
    <w:p w:rsidRPr="00EF51C5" w:rsidR="00EF51C5" w:rsidP="00EF51C5" w:rsidRDefault="00EF51C5" w14:paraId="41559E85" w14:noSpellErr="1" w14:textId="1C957984">
      <w:pPr>
        <w:pStyle w:val="ListParagraph"/>
        <w:numPr>
          <w:ilvl w:val="0"/>
          <w:numId w:val="6"/>
        </w:numPr>
        <w:spacing w:after="53" w:line="274" w:lineRule="auto"/>
        <w:jc w:val="both"/>
        <w:rPr>
          <w:rFonts w:eastAsia="Times New Roman" w:cs="Arial"/>
          <w:color w:val="333333"/>
          <w:sz w:val="24"/>
          <w:szCs w:val="24"/>
        </w:rPr>
      </w:pPr>
      <w:r w:rsidRPr="108A6F6A" w:rsidR="00EF51C5">
        <w:rPr>
          <w:rFonts w:eastAsia="Times New Roman" w:cs="Arial"/>
          <w:color w:val="333333"/>
          <w:sz w:val="24"/>
          <w:szCs w:val="24"/>
        </w:rPr>
        <w:t xml:space="preserve">Substantial </w:t>
      </w:r>
      <w:r w:rsidRPr="108A6F6A" w:rsidR="5BEDB972">
        <w:rPr>
          <w:rFonts w:eastAsia="Times New Roman" w:cs="Arial"/>
          <w:color w:val="333333"/>
          <w:sz w:val="24"/>
          <w:szCs w:val="24"/>
        </w:rPr>
        <w:t xml:space="preserve">intellectual </w:t>
      </w:r>
      <w:r w:rsidRPr="108A6F6A" w:rsidR="00EF51C5">
        <w:rPr>
          <w:rFonts w:eastAsia="Times New Roman" w:cs="Arial"/>
          <w:color w:val="333333"/>
          <w:sz w:val="24"/>
          <w:szCs w:val="24"/>
        </w:rPr>
        <w:t>contributions to the conception</w:t>
      </w:r>
      <w:r w:rsidRPr="108A6F6A" w:rsidR="45E34528">
        <w:rPr>
          <w:rFonts w:eastAsia="Times New Roman" w:cs="Arial"/>
          <w:color w:val="333333"/>
          <w:sz w:val="24"/>
          <w:szCs w:val="24"/>
        </w:rPr>
        <w:t>, planning</w:t>
      </w:r>
      <w:r w:rsidRPr="108A6F6A" w:rsidR="00EF51C5">
        <w:rPr>
          <w:rFonts w:eastAsia="Times New Roman" w:cs="Arial"/>
          <w:color w:val="333333"/>
          <w:sz w:val="24"/>
          <w:szCs w:val="24"/>
        </w:rPr>
        <w:t xml:space="preserve"> or </w:t>
      </w:r>
      <w:r w:rsidRPr="108A6F6A" w:rsidR="09F7EFF4">
        <w:rPr>
          <w:rFonts w:eastAsia="Times New Roman" w:cs="Arial"/>
          <w:color w:val="333333"/>
          <w:sz w:val="24"/>
          <w:szCs w:val="24"/>
        </w:rPr>
        <w:t xml:space="preserve">pedagogical </w:t>
      </w:r>
      <w:r w:rsidRPr="108A6F6A" w:rsidR="00EF51C5">
        <w:rPr>
          <w:rFonts w:eastAsia="Times New Roman" w:cs="Arial"/>
          <w:color w:val="333333"/>
          <w:sz w:val="24"/>
          <w:szCs w:val="24"/>
        </w:rPr>
        <w:t xml:space="preserve">design of the </w:t>
      </w:r>
      <w:r w:rsidRPr="108A6F6A" w:rsidR="003D418B">
        <w:rPr>
          <w:rFonts w:eastAsia="Times New Roman" w:cs="Arial"/>
          <w:color w:val="333333"/>
          <w:sz w:val="24"/>
          <w:szCs w:val="24"/>
        </w:rPr>
        <w:t>Learning Resources</w:t>
      </w:r>
      <w:r w:rsidRPr="108A6F6A" w:rsidR="00EF51C5">
        <w:rPr>
          <w:rFonts w:eastAsia="Times New Roman" w:cs="Arial"/>
          <w:color w:val="333333"/>
          <w:sz w:val="24"/>
          <w:szCs w:val="24"/>
        </w:rPr>
        <w:t xml:space="preserve">; AND </w:t>
      </w:r>
    </w:p>
    <w:p w:rsidRPr="00EF51C5" w:rsidR="00EF51C5" w:rsidP="00EF51C5" w:rsidRDefault="00EF51C5" w14:paraId="388D3A91" w14:noSpellErr="1" w14:textId="4D5FFC96">
      <w:pPr>
        <w:pStyle w:val="ListParagraph"/>
        <w:numPr>
          <w:ilvl w:val="0"/>
          <w:numId w:val="6"/>
        </w:numPr>
        <w:spacing w:after="53" w:line="274" w:lineRule="auto"/>
        <w:jc w:val="both"/>
        <w:rPr>
          <w:rFonts w:eastAsia="Times New Roman" w:cs="Arial"/>
          <w:color w:val="333333"/>
          <w:sz w:val="24"/>
          <w:szCs w:val="24"/>
        </w:rPr>
      </w:pPr>
      <w:r w:rsidRPr="108A6F6A" w:rsidR="00EF51C5">
        <w:rPr>
          <w:rFonts w:eastAsia="Times New Roman" w:cs="Arial"/>
          <w:color w:val="333333"/>
          <w:sz w:val="24"/>
          <w:szCs w:val="24"/>
        </w:rPr>
        <w:t xml:space="preserve">Drafting or developing the </w:t>
      </w:r>
      <w:r w:rsidRPr="108A6F6A" w:rsidR="54E8A6CD">
        <w:rPr>
          <w:rFonts w:eastAsia="Times New Roman" w:cs="Arial"/>
          <w:color w:val="333333"/>
          <w:sz w:val="24"/>
          <w:szCs w:val="24"/>
        </w:rPr>
        <w:t xml:space="preserve">content for </w:t>
      </w:r>
      <w:r w:rsidRPr="108A6F6A" w:rsidR="003D418B">
        <w:rPr>
          <w:rFonts w:eastAsia="Times New Roman" w:cs="Arial"/>
          <w:color w:val="333333"/>
          <w:sz w:val="24"/>
          <w:szCs w:val="24"/>
        </w:rPr>
        <w:t>Learning Resources</w:t>
      </w:r>
      <w:r w:rsidRPr="108A6F6A" w:rsidR="00EF51C5">
        <w:rPr>
          <w:rFonts w:eastAsia="Times New Roman" w:cs="Arial"/>
          <w:color w:val="333333"/>
          <w:sz w:val="24"/>
          <w:szCs w:val="24"/>
        </w:rPr>
        <w:t xml:space="preserve"> or revising it critically for important intellectual content; AND </w:t>
      </w:r>
    </w:p>
    <w:p w:rsidRPr="00EF51C5" w:rsidR="00EF51C5" w:rsidP="00EF51C5" w:rsidRDefault="00EF51C5" w14:paraId="057494A2" w14:textId="71183238">
      <w:pPr>
        <w:pStyle w:val="ListParagraph"/>
        <w:numPr>
          <w:ilvl w:val="0"/>
          <w:numId w:val="6"/>
        </w:numPr>
        <w:spacing w:after="53" w:line="274" w:lineRule="auto"/>
        <w:jc w:val="both"/>
        <w:rPr>
          <w:rFonts w:eastAsia="Times New Roman" w:cs="Arial"/>
          <w:color w:val="333333"/>
          <w:sz w:val="24"/>
          <w:szCs w:val="24"/>
        </w:rPr>
      </w:pPr>
      <w:r w:rsidRPr="00EF51C5">
        <w:rPr>
          <w:rFonts w:eastAsia="Times New Roman" w:cs="Arial"/>
          <w:color w:val="333333"/>
          <w:sz w:val="24"/>
          <w:szCs w:val="24"/>
        </w:rPr>
        <w:t xml:space="preserve">Final approval of the version to be published; AND </w:t>
      </w:r>
    </w:p>
    <w:p w:rsidRPr="00AA55BA" w:rsidR="003D40D1" w:rsidP="00EF51C5" w:rsidRDefault="00EF51C5" w14:paraId="552BC498" w14:textId="61B2CA01">
      <w:pPr>
        <w:pStyle w:val="ListParagraph"/>
        <w:numPr>
          <w:ilvl w:val="0"/>
          <w:numId w:val="6"/>
        </w:numPr>
        <w:spacing w:after="53" w:line="274" w:lineRule="auto"/>
        <w:jc w:val="both"/>
        <w:rPr>
          <w:rFonts w:eastAsia="Times New Roman" w:cs="Arial"/>
          <w:color w:val="333333"/>
          <w:sz w:val="24"/>
          <w:szCs w:val="24"/>
        </w:rPr>
      </w:pPr>
      <w:r w:rsidRPr="108A6F6A" w:rsidR="00EF51C5">
        <w:rPr>
          <w:rFonts w:eastAsia="Times New Roman" w:cs="Arial"/>
          <w:color w:val="333333"/>
          <w:sz w:val="24"/>
          <w:szCs w:val="24"/>
        </w:rPr>
        <w:t xml:space="preserve">Agreement to be accountable for all aspects of the </w:t>
      </w:r>
      <w:r w:rsidRPr="108A6F6A" w:rsidR="003D418B">
        <w:rPr>
          <w:rFonts w:eastAsia="Times New Roman" w:cs="Arial"/>
          <w:color w:val="333333"/>
          <w:sz w:val="24"/>
          <w:szCs w:val="24"/>
        </w:rPr>
        <w:t>Learning Resources</w:t>
      </w:r>
      <w:r w:rsidRPr="108A6F6A" w:rsidR="00EF51C5">
        <w:rPr>
          <w:rFonts w:eastAsia="Times New Roman" w:cs="Arial"/>
          <w:color w:val="333333"/>
          <w:sz w:val="24"/>
          <w:szCs w:val="24"/>
        </w:rPr>
        <w:t xml:space="preserve"> in ensuring that questions related to the accuracy or integrity of any part of the </w:t>
      </w:r>
      <w:r w:rsidRPr="108A6F6A" w:rsidR="003D418B">
        <w:rPr>
          <w:rFonts w:eastAsia="Times New Roman" w:cs="Arial"/>
          <w:color w:val="333333"/>
          <w:sz w:val="24"/>
          <w:szCs w:val="24"/>
        </w:rPr>
        <w:t>Learning Resources</w:t>
      </w:r>
      <w:r w:rsidRPr="108A6F6A" w:rsidR="00EF51C5">
        <w:rPr>
          <w:rFonts w:eastAsia="Times New Roman" w:cs="Arial"/>
          <w:color w:val="333333"/>
          <w:sz w:val="24"/>
          <w:szCs w:val="24"/>
        </w:rPr>
        <w:t xml:space="preserve"> are appropriately investigated and resolved.</w:t>
      </w:r>
    </w:p>
    <w:p w:rsidR="59781238" w:rsidP="108A6F6A" w:rsidRDefault="59781238" w14:paraId="24F4F055" w14:textId="4E430C82">
      <w:pPr>
        <w:pStyle w:val="ListParagraph"/>
        <w:numPr>
          <w:ilvl w:val="0"/>
          <w:numId w:val="1"/>
        </w:numPr>
        <w:jc w:val="both"/>
        <w:rPr>
          <w:sz w:val="24"/>
          <w:szCs w:val="24"/>
        </w:rPr>
      </w:pPr>
      <w:r w:rsidRPr="108A6F6A" w:rsidR="59781238">
        <w:rPr>
          <w:sz w:val="24"/>
          <w:szCs w:val="24"/>
        </w:rPr>
        <w:t>The core intellectual and creative content of the Learning Resources must be the product of human authorship.</w:t>
      </w:r>
    </w:p>
    <w:p w:rsidR="59781238" w:rsidP="108A6F6A" w:rsidRDefault="59781238" w14:paraId="57A1B240" w14:textId="2D73854C">
      <w:pPr>
        <w:pStyle w:val="ListParagraph"/>
        <w:numPr>
          <w:ilvl w:val="0"/>
          <w:numId w:val="1"/>
        </w:numPr>
        <w:jc w:val="both"/>
        <w:rPr>
          <w:sz w:val="24"/>
          <w:szCs w:val="24"/>
        </w:rPr>
      </w:pPr>
      <w:r w:rsidRPr="108A6F6A" w:rsidR="59781238">
        <w:rPr>
          <w:sz w:val="24"/>
          <w:szCs w:val="24"/>
        </w:rPr>
        <w:t xml:space="preserve">While authors may employ Artificial Intelligence (AI) tools (e.g., Large Language Models, </w:t>
      </w:r>
      <w:r w:rsidRPr="108A6F6A" w:rsidR="59781238">
        <w:rPr>
          <w:sz w:val="24"/>
          <w:szCs w:val="24"/>
        </w:rPr>
        <w:t>image</w:t>
      </w:r>
      <w:r w:rsidRPr="108A6F6A" w:rsidR="59781238">
        <w:rPr>
          <w:sz w:val="24"/>
          <w:szCs w:val="24"/>
        </w:rPr>
        <w:t xml:space="preserve"> or audio generation tools) to </w:t>
      </w:r>
      <w:r w:rsidRPr="108A6F6A" w:rsidR="59781238">
        <w:rPr>
          <w:sz w:val="24"/>
          <w:szCs w:val="24"/>
        </w:rPr>
        <w:t>assist</w:t>
      </w:r>
      <w:r w:rsidRPr="108A6F6A" w:rsidR="59781238">
        <w:rPr>
          <w:sz w:val="24"/>
          <w:szCs w:val="24"/>
        </w:rPr>
        <w:t xml:space="preserve"> in the creation or enhancement of the Learning Resources, such tools cannot be listed as authors and cannot be the primary creator of the work.</w:t>
      </w:r>
    </w:p>
    <w:p w:rsidR="59781238" w:rsidP="108A6F6A" w:rsidRDefault="59781238" w14:paraId="254585D7" w14:textId="02D3712C">
      <w:pPr>
        <w:pStyle w:val="ListParagraph"/>
        <w:numPr>
          <w:ilvl w:val="0"/>
          <w:numId w:val="1"/>
        </w:numPr>
        <w:jc w:val="both"/>
        <w:rPr>
          <w:sz w:val="24"/>
          <w:szCs w:val="24"/>
        </w:rPr>
      </w:pPr>
      <w:r w:rsidRPr="108A6F6A" w:rsidR="59781238">
        <w:rPr>
          <w:sz w:val="24"/>
          <w:szCs w:val="24"/>
        </w:rPr>
        <w:t>AI-generated outputs may be used only under the supervision and substantive modification of human authors, who must take full responsibility for verifying, editing, and approving all such content.</w:t>
      </w:r>
    </w:p>
    <w:p w:rsidRPr="00AA55BA" w:rsidR="00BC054D" w:rsidP="007D12C1" w:rsidRDefault="00BC054D" w14:paraId="75BBBEF4" w14:textId="412CA03B">
      <w:pPr>
        <w:pStyle w:val="ListParagraph"/>
        <w:numPr>
          <w:ilvl w:val="0"/>
          <w:numId w:val="1"/>
        </w:numPr>
        <w:spacing w:line="276" w:lineRule="auto"/>
        <w:jc w:val="both"/>
        <w:rPr>
          <w:sz w:val="24"/>
          <w:szCs w:val="24"/>
        </w:rPr>
      </w:pPr>
      <w:r w:rsidRPr="00AA55BA">
        <w:rPr>
          <w:sz w:val="24"/>
          <w:szCs w:val="24"/>
        </w:rPr>
        <w:t xml:space="preserve">Each author should describe his or her role(s) </w:t>
      </w:r>
      <w:r w:rsidRPr="00AA55BA" w:rsidR="00C93713">
        <w:rPr>
          <w:sz w:val="24"/>
          <w:szCs w:val="24"/>
        </w:rPr>
        <w:t>in and contribution(s) to</w:t>
      </w:r>
      <w:r w:rsidRPr="00AA55BA">
        <w:rPr>
          <w:sz w:val="24"/>
          <w:szCs w:val="24"/>
        </w:rPr>
        <w:t xml:space="preserve"> the </w:t>
      </w:r>
      <w:r w:rsidR="003D418B">
        <w:rPr>
          <w:sz w:val="24"/>
          <w:szCs w:val="24"/>
        </w:rPr>
        <w:t>Learning Resources</w:t>
      </w:r>
      <w:r w:rsidRPr="00AA55BA">
        <w:rPr>
          <w:sz w:val="24"/>
          <w:szCs w:val="24"/>
        </w:rPr>
        <w:t xml:space="preserve"> in the </w:t>
      </w:r>
      <w:r w:rsidRPr="00AA55BA" w:rsidR="00C93713">
        <w:rPr>
          <w:sz w:val="24"/>
          <w:szCs w:val="24"/>
        </w:rPr>
        <w:t>space below</w:t>
      </w:r>
      <w:r w:rsidRPr="00AA55BA" w:rsidR="007D12C1">
        <w:t xml:space="preserve"> </w:t>
      </w:r>
      <w:r w:rsidRPr="00AA55BA" w:rsidR="007D12C1">
        <w:rPr>
          <w:i/>
        </w:rPr>
        <w:t>(</w:t>
      </w:r>
      <w:r w:rsidRPr="00AA55BA" w:rsidR="007D12C1">
        <w:rPr>
          <w:i/>
          <w:sz w:val="24"/>
          <w:szCs w:val="24"/>
        </w:rPr>
        <w:t>It is ins</w:t>
      </w:r>
      <w:r w:rsidRPr="00AA55BA" w:rsidR="00ED156E">
        <w:rPr>
          <w:i/>
          <w:sz w:val="24"/>
          <w:szCs w:val="24"/>
        </w:rPr>
        <w:t xml:space="preserve">ufficient to state "All authors were </w:t>
      </w:r>
      <w:r w:rsidRPr="00AA55BA" w:rsidR="007D12C1">
        <w:rPr>
          <w:i/>
          <w:sz w:val="24"/>
          <w:szCs w:val="24"/>
        </w:rPr>
        <w:t xml:space="preserve">involved in conceptual development, </w:t>
      </w:r>
      <w:r w:rsidR="007D5AB5">
        <w:rPr>
          <w:i/>
          <w:sz w:val="24"/>
          <w:szCs w:val="24"/>
        </w:rPr>
        <w:t>review</w:t>
      </w:r>
      <w:r w:rsidRPr="00AA55BA" w:rsidR="007D12C1">
        <w:rPr>
          <w:i/>
          <w:sz w:val="24"/>
          <w:szCs w:val="24"/>
        </w:rPr>
        <w:t xml:space="preserve"> and final approved of the </w:t>
      </w:r>
      <w:r w:rsidR="003D418B">
        <w:rPr>
          <w:i/>
          <w:sz w:val="24"/>
          <w:szCs w:val="24"/>
        </w:rPr>
        <w:t>Learning Resources</w:t>
      </w:r>
      <w:r w:rsidRPr="00AA55BA" w:rsidR="007D12C1">
        <w:rPr>
          <w:i/>
          <w:sz w:val="24"/>
          <w:szCs w:val="24"/>
        </w:rPr>
        <w:t>")</w:t>
      </w:r>
      <w:r w:rsidRPr="00AA55BA">
        <w:rPr>
          <w:sz w:val="24"/>
          <w:szCs w:val="24"/>
        </w:rPr>
        <w:t>:</w:t>
      </w:r>
    </w:p>
    <w:p w:rsidRPr="00AA55BA" w:rsidR="00142233" w:rsidP="00404FBF" w:rsidRDefault="00BC054D" w14:paraId="24F59BAE" w14:textId="45893A68">
      <w:pPr>
        <w:jc w:val="both"/>
        <w:rPr>
          <w:i/>
          <w:sz w:val="24"/>
          <w:szCs w:val="24"/>
        </w:rPr>
      </w:pPr>
      <w:r w:rsidRPr="00AA55BA">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A55BA" w:rsidR="00501634">
        <w:rPr>
          <w:sz w:val="24"/>
          <w:szCs w:val="24"/>
        </w:rPr>
        <w:t>______________________________________________________________________________</w:t>
      </w:r>
      <w:r w:rsidRPr="00AA55BA" w:rsidR="006A2942">
        <w:rPr>
          <w:sz w:val="24"/>
          <w:szCs w:val="24"/>
        </w:rPr>
        <w:t>____________________________________________________________________________________________________________________________________________________________________________________</w:t>
      </w:r>
    </w:p>
    <w:p w:rsidRPr="00A55B04" w:rsidR="00C2794F" w:rsidP="00A55B04" w:rsidRDefault="00C2794F" w14:paraId="756C8AB3" w14:textId="77777777">
      <w:pPr>
        <w:spacing w:before="120" w:after="0" w:line="240" w:lineRule="auto"/>
        <w:jc w:val="both"/>
        <w:rPr>
          <w:i/>
          <w:sz w:val="20"/>
          <w:szCs w:val="20"/>
        </w:rPr>
      </w:pPr>
    </w:p>
    <w:p w:rsidRPr="00AA55BA" w:rsidR="00D7753F" w:rsidP="007A5EA9" w:rsidRDefault="00D7753F" w14:paraId="5D908918" w14:textId="10826515">
      <w:pPr>
        <w:spacing w:before="120"/>
        <w:jc w:val="both"/>
        <w:rPr>
          <w:sz w:val="24"/>
          <w:szCs w:val="24"/>
        </w:rPr>
      </w:pPr>
      <w:r w:rsidRPr="00AA55BA">
        <w:rPr>
          <w:i/>
          <w:sz w:val="24"/>
          <w:szCs w:val="24"/>
        </w:rPr>
        <w:t>Originality</w:t>
      </w:r>
    </w:p>
    <w:p w:rsidR="00F77BC5" w:rsidP="00CD4214" w:rsidRDefault="00B6260E" w14:paraId="1B07FD6D" w14:textId="762AD03A">
      <w:pPr>
        <w:pStyle w:val="ListParagraph"/>
        <w:numPr>
          <w:ilvl w:val="0"/>
          <w:numId w:val="1"/>
        </w:numPr>
        <w:spacing w:line="276" w:lineRule="auto"/>
        <w:jc w:val="both"/>
        <w:rPr>
          <w:sz w:val="24"/>
          <w:szCs w:val="24"/>
        </w:rPr>
      </w:pPr>
      <w:r w:rsidRPr="108A6F6A" w:rsidR="00B6260E">
        <w:rPr>
          <w:sz w:val="24"/>
          <w:szCs w:val="24"/>
        </w:rPr>
        <w:t xml:space="preserve">The undersigned </w:t>
      </w:r>
      <w:r w:rsidRPr="108A6F6A" w:rsidR="00A7148C">
        <w:rPr>
          <w:sz w:val="24"/>
          <w:szCs w:val="24"/>
        </w:rPr>
        <w:t xml:space="preserve">represent and </w:t>
      </w:r>
      <w:r w:rsidRPr="108A6F6A" w:rsidR="00B6260E">
        <w:rPr>
          <w:sz w:val="24"/>
          <w:szCs w:val="24"/>
        </w:rPr>
        <w:t>warrant that</w:t>
      </w:r>
      <w:r w:rsidRPr="108A6F6A" w:rsidR="00F77BC5">
        <w:rPr>
          <w:sz w:val="24"/>
          <w:szCs w:val="24"/>
        </w:rPr>
        <w:t>:</w:t>
      </w:r>
    </w:p>
    <w:p w:rsidR="48221B68" w:rsidP="108A6F6A" w:rsidRDefault="48221B68" w14:paraId="1BCA1884" w14:textId="17F8A365">
      <w:pPr>
        <w:pStyle w:val="ListParagraph"/>
        <w:numPr>
          <w:ilvl w:val="1"/>
          <w:numId w:val="1"/>
        </w:numPr>
        <w:spacing w:line="276" w:lineRule="auto"/>
        <w:jc w:val="both"/>
        <w:rPr>
          <w:sz w:val="24"/>
          <w:szCs w:val="24"/>
        </w:rPr>
      </w:pPr>
      <w:r w:rsidRPr="108A6F6A" w:rsidR="48221B68">
        <w:rPr>
          <w:sz w:val="24"/>
          <w:szCs w:val="24"/>
        </w:rPr>
        <w:t>The original intellectual and creative content of the Learning Resources originates from human authorship, and does not infringe upon any copyright or other proprietary right of any third party;</w:t>
      </w:r>
    </w:p>
    <w:p w:rsidR="48221B68" w:rsidP="108A6F6A" w:rsidRDefault="48221B68" w14:paraId="46CB70CD" w14:textId="73DB9861">
      <w:pPr>
        <w:pStyle w:val="ListParagraph"/>
        <w:numPr>
          <w:ilvl w:val="1"/>
          <w:numId w:val="1"/>
        </w:numPr>
        <w:spacing w:line="276" w:lineRule="auto"/>
        <w:jc w:val="both"/>
        <w:rPr>
          <w:sz w:val="24"/>
          <w:szCs w:val="24"/>
        </w:rPr>
      </w:pPr>
      <w:r w:rsidRPr="108A6F6A" w:rsidR="48221B68">
        <w:rPr>
          <w:sz w:val="24"/>
          <w:szCs w:val="24"/>
        </w:rPr>
        <w:t>Any AI-generated or AI-assisted materials included (e.g., scripts, images, audio, video, text) were used under the direct supervision and oversight of human authors, who have reviewed, edited, and verified such content for accuracy, originality, and ethical compliance;</w:t>
      </w:r>
    </w:p>
    <w:p w:rsidR="00E6743D" w:rsidP="00F77BC5" w:rsidRDefault="00A7148C" w14:paraId="0F6320A9" w14:textId="70AC41F9">
      <w:pPr>
        <w:pStyle w:val="ListParagraph"/>
        <w:numPr>
          <w:ilvl w:val="1"/>
          <w:numId w:val="1"/>
        </w:numPr>
        <w:spacing w:line="276" w:lineRule="auto"/>
        <w:jc w:val="both"/>
        <w:rPr>
          <w:sz w:val="24"/>
          <w:szCs w:val="24"/>
        </w:rPr>
      </w:pPr>
      <w:r>
        <w:rPr>
          <w:sz w:val="24"/>
          <w:szCs w:val="24"/>
        </w:rPr>
        <w:t>the above-referenced article does not contain any material of an obscene, libellous or otherwise unlawful nature; and</w:t>
      </w:r>
    </w:p>
    <w:p w:rsidRPr="00AA55BA" w:rsidR="00B6260E" w:rsidP="00F77BC5" w:rsidRDefault="00A7148C" w14:paraId="0CE84C3E" w14:textId="66F260E7">
      <w:pPr>
        <w:pStyle w:val="ListParagraph"/>
        <w:numPr>
          <w:ilvl w:val="1"/>
          <w:numId w:val="1"/>
        </w:numPr>
        <w:spacing w:line="276" w:lineRule="auto"/>
        <w:jc w:val="both"/>
        <w:rPr>
          <w:sz w:val="24"/>
          <w:szCs w:val="24"/>
        </w:rPr>
      </w:pPr>
      <w:r>
        <w:rPr>
          <w:sz w:val="24"/>
          <w:szCs w:val="24"/>
        </w:rPr>
        <w:t>we have obtained permission for and have acknowledged the source of any illustrations, diagrams</w:t>
      </w:r>
      <w:r w:rsidR="00554A16">
        <w:rPr>
          <w:sz w:val="24"/>
          <w:szCs w:val="24"/>
        </w:rPr>
        <w:t>, excerpts</w:t>
      </w:r>
      <w:r>
        <w:rPr>
          <w:sz w:val="24"/>
          <w:szCs w:val="24"/>
        </w:rPr>
        <w:t xml:space="preserve"> or other material included in the </w:t>
      </w:r>
      <w:r w:rsidR="003D418B">
        <w:rPr>
          <w:sz w:val="24"/>
          <w:szCs w:val="24"/>
        </w:rPr>
        <w:t>Learning Resources</w:t>
      </w:r>
      <w:r>
        <w:rPr>
          <w:sz w:val="24"/>
          <w:szCs w:val="24"/>
        </w:rPr>
        <w:t xml:space="preserve"> of which we are not the copyright owners</w:t>
      </w:r>
      <w:r w:rsidRPr="00AA55BA" w:rsidR="00B6260E">
        <w:rPr>
          <w:sz w:val="24"/>
          <w:szCs w:val="24"/>
        </w:rPr>
        <w:t>.</w:t>
      </w:r>
    </w:p>
    <w:p w:rsidR="007F0522" w:rsidP="00CD4214" w:rsidRDefault="007F0522" w14:paraId="0BDE3642" w14:textId="4B21E5BD">
      <w:pPr>
        <w:pStyle w:val="ListParagraph"/>
        <w:numPr>
          <w:ilvl w:val="0"/>
          <w:numId w:val="1"/>
        </w:numPr>
        <w:spacing w:line="276" w:lineRule="auto"/>
        <w:jc w:val="both"/>
        <w:rPr>
          <w:sz w:val="24"/>
          <w:szCs w:val="24"/>
        </w:rPr>
      </w:pPr>
      <w:r>
        <w:rPr>
          <w:sz w:val="24"/>
          <w:szCs w:val="24"/>
        </w:rPr>
        <w:t>The undersigned shall indemnify and keep indemnified the National University of Singapore</w:t>
      </w:r>
      <w:r w:rsidR="00306CC2">
        <w:rPr>
          <w:sz w:val="24"/>
          <w:szCs w:val="24"/>
        </w:rPr>
        <w:t>,</w:t>
      </w:r>
      <w:r>
        <w:rPr>
          <w:sz w:val="24"/>
          <w:szCs w:val="24"/>
        </w:rPr>
        <w:t xml:space="preserve"> its employees, servants and agents against all claims and expenses (including legal costs and expenses) arising from any breach of the </w:t>
      </w:r>
      <w:r w:rsidR="00321003">
        <w:rPr>
          <w:sz w:val="24"/>
          <w:szCs w:val="24"/>
        </w:rPr>
        <w:t xml:space="preserve">representations and </w:t>
      </w:r>
      <w:r>
        <w:rPr>
          <w:sz w:val="24"/>
          <w:szCs w:val="24"/>
        </w:rPr>
        <w:t>warranties set out at Clause 7 above.</w:t>
      </w:r>
    </w:p>
    <w:p w:rsidRPr="00AA55BA" w:rsidR="00B6260E" w:rsidP="00CD4214" w:rsidRDefault="00B6260E" w14:paraId="46C196ED" w14:textId="7B7C6338">
      <w:pPr>
        <w:pStyle w:val="ListParagraph"/>
        <w:numPr>
          <w:ilvl w:val="0"/>
          <w:numId w:val="1"/>
        </w:numPr>
        <w:spacing w:line="276" w:lineRule="auto"/>
        <w:jc w:val="both"/>
        <w:rPr>
          <w:sz w:val="24"/>
          <w:szCs w:val="24"/>
        </w:rPr>
      </w:pPr>
      <w:r w:rsidRPr="00AA55BA">
        <w:rPr>
          <w:sz w:val="24"/>
          <w:szCs w:val="24"/>
        </w:rPr>
        <w:t>The authors confirm that they have reviewed and approved the fina</w:t>
      </w:r>
      <w:r w:rsidRPr="00AA55BA" w:rsidR="00CC5058">
        <w:rPr>
          <w:sz w:val="24"/>
          <w:szCs w:val="24"/>
        </w:rPr>
        <w:t xml:space="preserve">l version of the </w:t>
      </w:r>
      <w:r w:rsidR="003D418B">
        <w:rPr>
          <w:sz w:val="24"/>
          <w:szCs w:val="24"/>
        </w:rPr>
        <w:t>Learning Resources</w:t>
      </w:r>
      <w:r w:rsidRPr="00AA55BA" w:rsidR="00C27A88">
        <w:rPr>
          <w:sz w:val="24"/>
          <w:szCs w:val="24"/>
        </w:rPr>
        <w:t xml:space="preserve"> </w:t>
      </w:r>
      <w:r w:rsidRPr="00AA55BA" w:rsidR="00CC5058">
        <w:rPr>
          <w:sz w:val="24"/>
          <w:szCs w:val="24"/>
        </w:rPr>
        <w:t xml:space="preserve">and </w:t>
      </w:r>
      <w:r w:rsidRPr="00AA55BA">
        <w:rPr>
          <w:sz w:val="24"/>
          <w:szCs w:val="24"/>
        </w:rPr>
        <w:t>that they have taken due care to ensure its integrity.</w:t>
      </w:r>
    </w:p>
    <w:p w:rsidRPr="00C2794F" w:rsidR="00A322E9" w:rsidP="00CD4214" w:rsidRDefault="00670439" w14:paraId="0BC7E8FA" w14:textId="65D1034C">
      <w:pPr>
        <w:pStyle w:val="ListParagraph"/>
        <w:numPr>
          <w:ilvl w:val="0"/>
          <w:numId w:val="1"/>
        </w:numPr>
        <w:spacing w:line="276" w:lineRule="auto"/>
        <w:jc w:val="both"/>
        <w:rPr>
          <w:sz w:val="24"/>
          <w:szCs w:val="24"/>
        </w:rPr>
      </w:pPr>
      <w:r w:rsidRPr="108A6F6A" w:rsidR="00670439">
        <w:rPr>
          <w:sz w:val="24"/>
          <w:szCs w:val="24"/>
        </w:rPr>
        <w:t>T</w:t>
      </w:r>
      <w:r w:rsidRPr="108A6F6A" w:rsidR="00321E3B">
        <w:rPr>
          <w:sz w:val="24"/>
          <w:szCs w:val="24"/>
        </w:rPr>
        <w:t xml:space="preserve">his </w:t>
      </w:r>
      <w:r w:rsidRPr="108A6F6A" w:rsidR="0040609F">
        <w:rPr>
          <w:sz w:val="24"/>
          <w:szCs w:val="24"/>
        </w:rPr>
        <w:t>learning resource</w:t>
      </w:r>
      <w:r w:rsidRPr="108A6F6A" w:rsidR="00C9659A">
        <w:rPr>
          <w:sz w:val="24"/>
          <w:szCs w:val="24"/>
        </w:rPr>
        <w:t xml:space="preserve"> </w:t>
      </w:r>
      <w:r w:rsidRPr="108A6F6A" w:rsidR="00321E3B">
        <w:rPr>
          <w:sz w:val="24"/>
          <w:szCs w:val="24"/>
        </w:rPr>
        <w:t xml:space="preserve">submission form is </w:t>
      </w:r>
      <w:r w:rsidRPr="108A6F6A" w:rsidR="00670439">
        <w:rPr>
          <w:sz w:val="24"/>
          <w:szCs w:val="24"/>
        </w:rPr>
        <w:t xml:space="preserve">valid </w:t>
      </w:r>
      <w:r w:rsidRPr="108A6F6A" w:rsidR="00A7148C">
        <w:rPr>
          <w:sz w:val="24"/>
          <w:szCs w:val="24"/>
        </w:rPr>
        <w:t xml:space="preserve">for </w:t>
      </w:r>
      <w:r w:rsidRPr="108A6F6A" w:rsidR="00321E3B">
        <w:rPr>
          <w:sz w:val="24"/>
          <w:szCs w:val="24"/>
        </w:rPr>
        <w:t>three months from submission.</w:t>
      </w:r>
      <w:r w:rsidRPr="108A6F6A" w:rsidR="00670439">
        <w:rPr>
          <w:sz w:val="24"/>
          <w:szCs w:val="24"/>
        </w:rPr>
        <w:t xml:space="preserve"> If the </w:t>
      </w:r>
      <w:r w:rsidRPr="108A6F6A" w:rsidR="003D418B">
        <w:rPr>
          <w:sz w:val="24"/>
          <w:szCs w:val="24"/>
        </w:rPr>
        <w:t>Learning Resources</w:t>
      </w:r>
      <w:r w:rsidRPr="108A6F6A" w:rsidR="00670439">
        <w:rPr>
          <w:sz w:val="24"/>
          <w:szCs w:val="24"/>
        </w:rPr>
        <w:t xml:space="preserve"> is not published within the said three months, the authors shall be required to submit a fresh submission form. </w:t>
      </w:r>
    </w:p>
    <w:p w:rsidRPr="00AA55BA" w:rsidR="00142233" w:rsidP="108A6F6A" w:rsidRDefault="00142233" w14:paraId="71EA7F2D" w14:textId="266E04DA">
      <w:pPr>
        <w:pStyle w:val="ListParagraph"/>
        <w:numPr>
          <w:ilvl w:val="0"/>
          <w:numId w:val="1"/>
        </w:numPr>
        <w:ind/>
        <w:jc w:val="both"/>
        <w:rPr>
          <w:sz w:val="24"/>
          <w:szCs w:val="24"/>
        </w:rPr>
      </w:pPr>
      <w:r w:rsidRPr="108A6F6A" w:rsidR="2DA92333">
        <w:rPr>
          <w:sz w:val="24"/>
          <w:szCs w:val="24"/>
        </w:rPr>
        <w:t>Authors are required to disclose to the Committee any prior submissions or publications of the same or substantially similar Learning Resources, and to provide full details in the space below.</w:t>
      </w:r>
    </w:p>
    <w:p w:rsidRPr="00AA55BA" w:rsidR="00142233" w:rsidP="108A6F6A" w:rsidRDefault="00142233" w14:paraId="76892B6A" w14:textId="128F8A1A">
      <w:pPr>
        <w:pStyle w:val="ListParagraph"/>
        <w:numPr>
          <w:ilvl w:val="0"/>
          <w:numId w:val="1"/>
        </w:numPr>
        <w:ind/>
        <w:jc w:val="both"/>
        <w:rPr>
          <w:sz w:val="24"/>
          <w:szCs w:val="24"/>
        </w:rPr>
      </w:pPr>
      <w:r w:rsidRPr="108A6F6A" w:rsidR="00DB74EF">
        <w:rPr>
          <w:sz w:val="24"/>
          <w:szCs w:val="24"/>
        </w:rPr>
        <w:t>P</w:t>
      </w:r>
      <w:r w:rsidRPr="108A6F6A" w:rsidR="00AC1F86">
        <w:rPr>
          <w:sz w:val="24"/>
          <w:szCs w:val="24"/>
        </w:rPr>
        <w:t>lease provide the statement</w:t>
      </w:r>
      <w:r w:rsidRPr="108A6F6A" w:rsidR="00C35758">
        <w:rPr>
          <w:sz w:val="24"/>
          <w:szCs w:val="24"/>
        </w:rPr>
        <w:t xml:space="preserve"> </w:t>
      </w:r>
      <w:r w:rsidRPr="108A6F6A" w:rsidR="00DB74EF">
        <w:rPr>
          <w:sz w:val="24"/>
          <w:szCs w:val="24"/>
        </w:rPr>
        <w:t xml:space="preserve">in the following </w:t>
      </w:r>
      <w:r w:rsidRPr="108A6F6A" w:rsidR="00C35758">
        <w:rPr>
          <w:sz w:val="24"/>
          <w:szCs w:val="24"/>
        </w:rPr>
        <w:t xml:space="preserve">by </w:t>
      </w:r>
      <w:r w:rsidRPr="108A6F6A" w:rsidR="00C35758">
        <w:rPr>
          <w:sz w:val="24"/>
          <w:szCs w:val="24"/>
        </w:rPr>
        <w:t>stating</w:t>
      </w:r>
      <w:r w:rsidRPr="108A6F6A" w:rsidR="00C35758">
        <w:rPr>
          <w:sz w:val="24"/>
          <w:szCs w:val="24"/>
        </w:rPr>
        <w:t xml:space="preserve"> the necessary information such as DOI and the URL </w:t>
      </w:r>
      <w:r w:rsidRPr="108A6F6A" w:rsidR="00C35758">
        <w:rPr>
          <w:sz w:val="24"/>
          <w:szCs w:val="24"/>
        </w:rPr>
        <w:t>link</w:t>
      </w:r>
      <w:r w:rsidRPr="108A6F6A" w:rsidR="3E81C3BE">
        <w:rPr>
          <w:sz w:val="24"/>
          <w:szCs w:val="24"/>
        </w:rPr>
        <w:t xml:space="preserve">. </w:t>
      </w:r>
      <w:r w:rsidRPr="108A6F6A" w:rsidR="00142233">
        <w:rPr>
          <w:sz w:val="24"/>
          <w:szCs w:val="24"/>
        </w:rPr>
        <w:t xml:space="preserve">Please </w:t>
      </w:r>
      <w:r w:rsidRPr="108A6F6A" w:rsidR="00142233">
        <w:rPr>
          <w:sz w:val="24"/>
          <w:szCs w:val="24"/>
        </w:rPr>
        <w:t>indicate</w:t>
      </w:r>
      <w:r w:rsidRPr="108A6F6A" w:rsidR="00142233">
        <w:rPr>
          <w:sz w:val="24"/>
          <w:szCs w:val="24"/>
        </w:rPr>
        <w:t xml:space="preserve"> “NA” if not applicable.</w:t>
      </w:r>
    </w:p>
    <w:p w:rsidRPr="00AA55BA" w:rsidR="00142233" w:rsidP="00142233" w:rsidRDefault="00142233" w14:paraId="772F7BB2" w14:textId="7E031095">
      <w:pPr>
        <w:pStyle w:val="ListParagraph"/>
        <w:ind w:left="360"/>
        <w:jc w:val="both"/>
        <w:rPr>
          <w:sz w:val="24"/>
          <w:szCs w:val="24"/>
        </w:rPr>
      </w:pPr>
      <w:r w:rsidRPr="108A6F6A" w:rsidR="00142233">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108A6F6A" w:rsidP="108A6F6A" w:rsidRDefault="108A6F6A" w14:paraId="23DDB699" w14:textId="3B0FF18E">
      <w:pPr>
        <w:pStyle w:val="Normal"/>
        <w:rPr>
          <w:sz w:val="24"/>
          <w:szCs w:val="24"/>
        </w:rPr>
      </w:pPr>
      <w:r w:rsidRPr="108A6F6A" w:rsidR="108A6F6A">
        <w:rPr>
          <w:sz w:val="24"/>
          <w:szCs w:val="24"/>
        </w:rPr>
        <w:t xml:space="preserve">12. </w:t>
      </w:r>
      <w:r w:rsidRPr="108A6F6A" w:rsidR="3230F81E">
        <w:rPr>
          <w:sz w:val="24"/>
          <w:szCs w:val="24"/>
        </w:rPr>
        <w:t xml:space="preserve"> Please declare any use of Artificial Intelligence (AI) tools, including Large Language Models (LLMs), image generators, or audio/video creation tools, in the preparation or development of the Learning Resources.</w:t>
      </w:r>
    </w:p>
    <w:p w:rsidR="3230F81E" w:rsidP="108A6F6A" w:rsidRDefault="3230F81E" w14:paraId="2878DE26" w14:textId="681ED56F">
      <w:pPr>
        <w:pStyle w:val="ListParagraph"/>
        <w:numPr>
          <w:ilvl w:val="0"/>
          <w:numId w:val="20"/>
        </w:numPr>
        <w:rPr/>
      </w:pPr>
      <w:r w:rsidRPr="108A6F6A" w:rsidR="3230F81E">
        <w:rPr>
          <w:sz w:val="24"/>
          <w:szCs w:val="24"/>
        </w:rPr>
        <w:t>Such use must be transparently documented in the Methods, Credits, or Acknowledgements section of the Learning Resources and must include:</w:t>
      </w:r>
    </w:p>
    <w:p w:rsidR="3230F81E" w:rsidP="108A6F6A" w:rsidRDefault="3230F81E" w14:paraId="45109F64" w14:textId="122BE7AE">
      <w:pPr>
        <w:pStyle w:val="ListParagraph"/>
        <w:numPr>
          <w:ilvl w:val="0"/>
          <w:numId w:val="20"/>
        </w:numPr>
        <w:rPr/>
      </w:pPr>
      <w:r w:rsidRPr="108A6F6A" w:rsidR="3230F81E">
        <w:rPr>
          <w:sz w:val="24"/>
          <w:szCs w:val="24"/>
        </w:rPr>
        <w:t>The name of the AI tool(s) used;</w:t>
      </w:r>
    </w:p>
    <w:p w:rsidR="3230F81E" w:rsidP="108A6F6A" w:rsidRDefault="3230F81E" w14:paraId="25DD5EE5" w14:textId="25086C16">
      <w:pPr>
        <w:pStyle w:val="ListParagraph"/>
        <w:numPr>
          <w:ilvl w:val="0"/>
          <w:numId w:val="20"/>
        </w:numPr>
        <w:rPr/>
      </w:pPr>
      <w:r w:rsidRPr="108A6F6A" w:rsidR="3230F81E">
        <w:rPr>
          <w:sz w:val="24"/>
          <w:szCs w:val="24"/>
        </w:rPr>
        <w:t>The specific purpose (e.g., transcription, summarisation, script assistance, image generation, audio enhancement); and</w:t>
      </w:r>
    </w:p>
    <w:p w:rsidR="3230F81E" w:rsidP="108A6F6A" w:rsidRDefault="3230F81E" w14:paraId="20375FAC" w14:textId="4F923443">
      <w:pPr>
        <w:pStyle w:val="ListParagraph"/>
        <w:numPr>
          <w:ilvl w:val="0"/>
          <w:numId w:val="20"/>
        </w:numPr>
        <w:rPr/>
      </w:pPr>
      <w:r w:rsidRPr="108A6F6A" w:rsidR="3230F81E">
        <w:rPr>
          <w:sz w:val="24"/>
          <w:szCs w:val="24"/>
        </w:rPr>
        <w:t>A statement confirming that human authors reviewed and verified the final outputs.</w:t>
      </w:r>
    </w:p>
    <w:p w:rsidR="3230F81E" w:rsidP="108A6F6A" w:rsidRDefault="3230F81E" w14:paraId="5CA354F6" w14:textId="46AB7A3B">
      <w:pPr>
        <w:pStyle w:val="ListParagraph"/>
        <w:ind w:left="360"/>
      </w:pPr>
      <w:r w:rsidRPr="108A6F6A" w:rsidR="3230F81E">
        <w:rPr>
          <w:sz w:val="24"/>
          <w:szCs w:val="24"/>
        </w:rPr>
        <w:t>Please indicate “NA” if not applicable.</w:t>
      </w:r>
    </w:p>
    <w:p w:rsidR="108A6F6A" w:rsidP="108A6F6A" w:rsidRDefault="108A6F6A" w14:paraId="2F0538EC" w14:textId="275CD361">
      <w:pPr>
        <w:pStyle w:val="ListParagraph"/>
        <w:ind w:left="360"/>
        <w:rPr>
          <w:sz w:val="24"/>
          <w:szCs w:val="24"/>
        </w:rPr>
      </w:pPr>
    </w:p>
    <w:p w:rsidRPr="00C05414" w:rsidR="00A55B04" w:rsidP="00C05414" w:rsidRDefault="00C35758" w14:paraId="01348D3C" w14:textId="75F3D03D">
      <w:pPr>
        <w:pStyle w:val="ListParagraph"/>
        <w:ind w:left="360"/>
        <w:jc w:val="both"/>
        <w:rPr>
          <w:sz w:val="24"/>
          <w:szCs w:val="24"/>
        </w:rPr>
      </w:pPr>
      <w:r w:rsidRPr="58241D82">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58241D82" w:rsidP="58241D82" w:rsidRDefault="58241D82" w14:paraId="5AAAC1DD" w14:textId="726B8E17">
      <w:pPr>
        <w:pStyle w:val="ListParagraph"/>
        <w:ind w:left="360"/>
        <w:jc w:val="both"/>
        <w:rPr>
          <w:sz w:val="24"/>
          <w:szCs w:val="24"/>
        </w:rPr>
      </w:pPr>
    </w:p>
    <w:p w:rsidR="58241D82" w:rsidP="58241D82" w:rsidRDefault="58241D82" w14:paraId="5C8AEAD0" w14:textId="72009F03">
      <w:pPr>
        <w:pStyle w:val="ListParagraph"/>
        <w:ind w:left="360"/>
        <w:jc w:val="both"/>
        <w:rPr>
          <w:sz w:val="24"/>
          <w:szCs w:val="24"/>
        </w:rPr>
      </w:pPr>
    </w:p>
    <w:p w:rsidRPr="007625A4" w:rsidR="004F4A75" w:rsidP="00A55B04" w:rsidRDefault="004F4A75" w14:paraId="4EA97919" w14:textId="55A464A9">
      <w:pPr>
        <w:spacing w:before="120"/>
        <w:jc w:val="both"/>
        <w:rPr>
          <w:b/>
          <w:sz w:val="24"/>
          <w:szCs w:val="24"/>
          <w:u w:val="single"/>
        </w:rPr>
      </w:pPr>
      <w:r w:rsidRPr="007625A4">
        <w:rPr>
          <w:b/>
          <w:sz w:val="24"/>
          <w:szCs w:val="24"/>
          <w:u w:val="single"/>
        </w:rPr>
        <w:t xml:space="preserve">Usage of Artificial Intelligence </w:t>
      </w:r>
      <w:r w:rsidRPr="007625A4" w:rsidR="002C490F">
        <w:rPr>
          <w:b/>
          <w:sz w:val="24"/>
          <w:szCs w:val="24"/>
          <w:u w:val="single"/>
        </w:rPr>
        <w:t xml:space="preserve">Tools </w:t>
      </w:r>
      <w:r w:rsidRPr="007625A4">
        <w:rPr>
          <w:b/>
          <w:sz w:val="24"/>
          <w:szCs w:val="24"/>
          <w:u w:val="single"/>
        </w:rPr>
        <w:t xml:space="preserve">for </w:t>
      </w:r>
      <w:r w:rsidRPr="007625A4" w:rsidR="002C490F">
        <w:rPr>
          <w:b/>
          <w:sz w:val="24"/>
          <w:szCs w:val="24"/>
          <w:u w:val="single"/>
        </w:rPr>
        <w:t>Publicity Material</w:t>
      </w:r>
      <w:r w:rsidRPr="007625A4" w:rsidR="004C6AA4">
        <w:rPr>
          <w:b/>
          <w:sz w:val="24"/>
          <w:szCs w:val="24"/>
          <w:u w:val="single"/>
        </w:rPr>
        <w:t>s</w:t>
      </w:r>
    </w:p>
    <w:p w:rsidRPr="007625A4" w:rsidR="004F4A75" w:rsidP="004F4A75" w:rsidRDefault="007C40A6" w14:paraId="0E0CF558" w14:textId="79C19E22">
      <w:pPr>
        <w:pStyle w:val="ListParagraph"/>
        <w:numPr>
          <w:ilvl w:val="0"/>
          <w:numId w:val="1"/>
        </w:numPr>
        <w:spacing w:before="120"/>
        <w:jc w:val="both"/>
        <w:rPr>
          <w:b/>
          <w:sz w:val="24"/>
          <w:szCs w:val="24"/>
          <w:u w:val="single"/>
        </w:rPr>
      </w:pPr>
      <w:r>
        <w:rPr>
          <w:bCs/>
          <w:sz w:val="24"/>
          <w:szCs w:val="24"/>
        </w:rPr>
        <w:t>MediXperience</w:t>
      </w:r>
      <w:r w:rsidRPr="007625A4" w:rsidR="004F4A75">
        <w:rPr>
          <w:bCs/>
          <w:sz w:val="24"/>
          <w:szCs w:val="24"/>
        </w:rPr>
        <w:t xml:space="preserve"> may utilise artificial intelligence (AI) tools to generate summaries of published </w:t>
      </w:r>
      <w:r w:rsidR="003D418B">
        <w:rPr>
          <w:bCs/>
          <w:sz w:val="24"/>
          <w:szCs w:val="24"/>
        </w:rPr>
        <w:t>Learning Resource</w:t>
      </w:r>
      <w:r w:rsidRPr="007625A4" w:rsidR="004F4A75">
        <w:rPr>
          <w:bCs/>
          <w:sz w:val="24"/>
          <w:szCs w:val="24"/>
        </w:rPr>
        <w:t>s, create audio recordings or podcasts, and disseminate such materials for promotional purposes, including but not limited to publication on the website, social media platforms, and other publicity channels.</w:t>
      </w:r>
      <w:r w:rsidRPr="007625A4" w:rsidR="007667B2">
        <w:t xml:space="preserve"> </w:t>
      </w:r>
      <w:r w:rsidRPr="007625A4" w:rsidR="007667B2">
        <w:rPr>
          <w:bCs/>
          <w:sz w:val="24"/>
          <w:szCs w:val="24"/>
        </w:rPr>
        <w:t xml:space="preserve">The journal will make reasonable efforts to ensure AI-generated materials accurately reflect the content and intent of the </w:t>
      </w:r>
      <w:r w:rsidR="003D418B">
        <w:rPr>
          <w:bCs/>
          <w:sz w:val="24"/>
          <w:szCs w:val="24"/>
        </w:rPr>
        <w:t>Learning Resources</w:t>
      </w:r>
      <w:r w:rsidRPr="007625A4" w:rsidR="007667B2">
        <w:rPr>
          <w:bCs/>
          <w:sz w:val="24"/>
          <w:szCs w:val="24"/>
        </w:rPr>
        <w:t>.</w:t>
      </w:r>
    </w:p>
    <w:p w:rsidRPr="007625A4" w:rsidR="00797D05" w:rsidP="00797D05" w:rsidRDefault="00797D05" w14:paraId="5652C11A" w14:textId="28B48DE2">
      <w:pPr>
        <w:pStyle w:val="ListParagraph"/>
        <w:spacing w:before="120"/>
        <w:ind w:left="360"/>
        <w:jc w:val="both"/>
        <w:rPr>
          <w:bCs/>
          <w:sz w:val="24"/>
          <w:szCs w:val="24"/>
        </w:rPr>
      </w:pPr>
      <w:r w:rsidRPr="007625A4">
        <w:rPr>
          <w:bCs/>
          <w:sz w:val="24"/>
          <w:szCs w:val="24"/>
        </w:rPr>
        <w:t xml:space="preserve">Please indicate whether the </w:t>
      </w:r>
      <w:r w:rsidR="003D418B">
        <w:rPr>
          <w:bCs/>
          <w:sz w:val="24"/>
          <w:szCs w:val="24"/>
        </w:rPr>
        <w:t>Learning Resources</w:t>
      </w:r>
      <w:r w:rsidRPr="007625A4">
        <w:rPr>
          <w:bCs/>
          <w:sz w:val="24"/>
          <w:szCs w:val="24"/>
        </w:rPr>
        <w:t>, if published, may be used for the aforementioned activities.</w:t>
      </w:r>
    </w:p>
    <w:p w:rsidRPr="007625A4" w:rsidR="00797D05" w:rsidP="00797D05" w:rsidRDefault="008D091E" w14:paraId="0F502E7A" w14:textId="2E1CD65D">
      <w:pPr>
        <w:pStyle w:val="ListParagraph"/>
        <w:spacing w:before="120"/>
        <w:ind w:left="360"/>
        <w:jc w:val="both"/>
        <w:rPr>
          <w:bCs/>
          <w:sz w:val="24"/>
          <w:szCs w:val="24"/>
        </w:rPr>
      </w:pPr>
      <w:sdt>
        <w:sdtPr>
          <w:rPr>
            <w:bCs/>
            <w:sz w:val="24"/>
            <w:szCs w:val="24"/>
          </w:rPr>
          <w:id w:val="-391203205"/>
          <w14:checkbox>
            <w14:checked w14:val="0"/>
            <w14:checkedState w14:val="2612" w14:font="MS Gothic"/>
            <w14:uncheckedState w14:val="2610" w14:font="MS Gothic"/>
          </w14:checkbox>
        </w:sdtPr>
        <w:sdtEndPr/>
        <w:sdtContent>
          <w:r w:rsidRPr="007625A4" w:rsidR="00797D05">
            <w:rPr>
              <w:rFonts w:hint="eastAsia" w:ascii="MS Gothic" w:hAnsi="MS Gothic" w:eastAsia="MS Gothic"/>
              <w:bCs/>
              <w:sz w:val="24"/>
              <w:szCs w:val="24"/>
            </w:rPr>
            <w:t>☐</w:t>
          </w:r>
        </w:sdtContent>
      </w:sdt>
      <w:r w:rsidRPr="007625A4" w:rsidR="00797D05">
        <w:rPr>
          <w:bCs/>
          <w:sz w:val="24"/>
          <w:szCs w:val="24"/>
        </w:rPr>
        <w:t xml:space="preserve">          </w:t>
      </w:r>
      <w:r w:rsidRPr="007625A4" w:rsidR="00797D05">
        <w:rPr>
          <w:b/>
          <w:sz w:val="24"/>
          <w:szCs w:val="24"/>
        </w:rPr>
        <w:t>Yes</w:t>
      </w:r>
      <w:r w:rsidRPr="007625A4" w:rsidR="004C6AA4">
        <w:rPr>
          <w:b/>
          <w:sz w:val="24"/>
          <w:szCs w:val="24"/>
        </w:rPr>
        <w:t>, I consent</w:t>
      </w:r>
      <w:r w:rsidRPr="007625A4" w:rsidR="004C6AA4">
        <w:rPr>
          <w:bCs/>
          <w:sz w:val="24"/>
          <w:szCs w:val="24"/>
        </w:rPr>
        <w:t xml:space="preserve"> to the use of AI </w:t>
      </w:r>
      <w:r w:rsidRPr="007625A4" w:rsidR="00931F6A">
        <w:rPr>
          <w:bCs/>
          <w:sz w:val="24"/>
          <w:szCs w:val="24"/>
        </w:rPr>
        <w:t>to generate publicity materials as described above.</w:t>
      </w:r>
    </w:p>
    <w:p w:rsidRPr="00797D05" w:rsidR="00931F6A" w:rsidP="58241D82" w:rsidRDefault="008D091E" w14:paraId="16CDB17F" w14:textId="148DCD96">
      <w:pPr>
        <w:pStyle w:val="ListParagraph"/>
        <w:spacing w:before="120"/>
        <w:ind w:left="360"/>
        <w:jc w:val="both"/>
        <w:rPr>
          <w:sz w:val="24"/>
          <w:szCs w:val="24"/>
        </w:rPr>
      </w:pPr>
      <w:sdt>
        <w:sdtPr>
          <w:rPr>
            <w:sz w:val="24"/>
            <w:szCs w:val="24"/>
          </w:rPr>
          <w:id w:val="-606338531"/>
          <w14:checkbox>
            <w14:checked w14:val="0"/>
            <w14:checkedState w14:val="2612" w14:font="MS Gothic"/>
            <w14:uncheckedState w14:val="2610" w14:font="MS Gothic"/>
          </w14:checkbox>
        </w:sdtPr>
        <w:sdtEndPr/>
        <w:sdtContent>
          <w:r w:rsidRPr="58241D82" w:rsidR="00CA351A">
            <w:rPr>
              <w:rFonts w:ascii="MS Gothic" w:hAnsi="MS Gothic" w:eastAsia="MS Gothic"/>
              <w:sz w:val="24"/>
              <w:szCs w:val="24"/>
            </w:rPr>
            <w:t>☐</w:t>
          </w:r>
        </w:sdtContent>
      </w:sdt>
      <w:r w:rsidRPr="58241D82" w:rsidR="00931F6A">
        <w:rPr>
          <w:sz w:val="24"/>
          <w:szCs w:val="24"/>
        </w:rPr>
        <w:t xml:space="preserve">         </w:t>
      </w:r>
      <w:r w:rsidRPr="58241D82" w:rsidR="00931F6A">
        <w:rPr>
          <w:b/>
          <w:bCs/>
          <w:sz w:val="24"/>
          <w:szCs w:val="24"/>
        </w:rPr>
        <w:t>No, I do not consent</w:t>
      </w:r>
      <w:r w:rsidRPr="58241D82" w:rsidR="00931F6A">
        <w:rPr>
          <w:sz w:val="24"/>
          <w:szCs w:val="24"/>
        </w:rPr>
        <w:t xml:space="preserve"> to the use of AI to generate publicity materials as described above.</w:t>
      </w:r>
    </w:p>
    <w:p w:rsidRPr="0032354A" w:rsidR="004D6980" w:rsidP="00A55B04" w:rsidRDefault="00BD765B" w14:paraId="0F41815C" w14:textId="6F87FAB2">
      <w:pPr>
        <w:spacing w:before="120"/>
        <w:jc w:val="both"/>
        <w:rPr>
          <w:b/>
          <w:sz w:val="24"/>
          <w:szCs w:val="24"/>
          <w:u w:val="single"/>
        </w:rPr>
      </w:pPr>
      <w:r w:rsidRPr="0032354A">
        <w:rPr>
          <w:b/>
          <w:sz w:val="24"/>
          <w:szCs w:val="24"/>
          <w:u w:val="single"/>
        </w:rPr>
        <w:t>Conflict</w:t>
      </w:r>
      <w:r w:rsidRPr="0032354A" w:rsidR="004D6980">
        <w:rPr>
          <w:b/>
          <w:sz w:val="24"/>
          <w:szCs w:val="24"/>
          <w:u w:val="single"/>
        </w:rPr>
        <w:t xml:space="preserve"> of Interest</w:t>
      </w:r>
    </w:p>
    <w:p w:rsidRPr="00454CAC" w:rsidR="004C40F6" w:rsidP="00011689" w:rsidRDefault="004C40F6" w14:paraId="604EE677" w14:textId="1BA47697">
      <w:pPr>
        <w:pStyle w:val="ListParagraph"/>
        <w:numPr>
          <w:ilvl w:val="0"/>
          <w:numId w:val="1"/>
        </w:numPr>
        <w:jc w:val="both"/>
        <w:rPr>
          <w:sz w:val="24"/>
          <w:szCs w:val="24"/>
        </w:rPr>
      </w:pPr>
      <w:r w:rsidRPr="00454CAC">
        <w:rPr>
          <w:sz w:val="24"/>
          <w:szCs w:val="24"/>
        </w:rPr>
        <w:t xml:space="preserve">Please disclose any potential conflict of interest pertaining to the </w:t>
      </w:r>
      <w:r w:rsidR="003D418B">
        <w:rPr>
          <w:sz w:val="24"/>
          <w:szCs w:val="24"/>
        </w:rPr>
        <w:t>Learning Resources</w:t>
      </w:r>
      <w:r w:rsidRPr="00454CAC">
        <w:rPr>
          <w:sz w:val="24"/>
          <w:szCs w:val="24"/>
        </w:rPr>
        <w:t xml:space="preserve">. This includes any financial or personal interests, direct or indirect, real or </w:t>
      </w:r>
      <w:r w:rsidRPr="00454CAC" w:rsidR="00590232">
        <w:rPr>
          <w:sz w:val="24"/>
          <w:szCs w:val="24"/>
        </w:rPr>
        <w:t>perceived</w:t>
      </w:r>
      <w:r w:rsidRPr="00454CAC">
        <w:rPr>
          <w:sz w:val="24"/>
          <w:szCs w:val="24"/>
        </w:rPr>
        <w:t xml:space="preserve">, that could be considered as exerting influence on </w:t>
      </w:r>
      <w:r w:rsidRPr="00454CAC" w:rsidR="005F3F18">
        <w:rPr>
          <w:sz w:val="24"/>
          <w:szCs w:val="24"/>
        </w:rPr>
        <w:t>any of the authors</w:t>
      </w:r>
      <w:r w:rsidRPr="00454CAC">
        <w:rPr>
          <w:sz w:val="24"/>
          <w:szCs w:val="24"/>
        </w:rPr>
        <w:t xml:space="preserve"> or </w:t>
      </w:r>
      <w:r w:rsidRPr="00454CAC" w:rsidR="008F3486">
        <w:rPr>
          <w:sz w:val="24"/>
          <w:szCs w:val="24"/>
        </w:rPr>
        <w:t xml:space="preserve">the </w:t>
      </w:r>
      <w:r w:rsidR="003D418B">
        <w:rPr>
          <w:sz w:val="24"/>
          <w:szCs w:val="24"/>
        </w:rPr>
        <w:t>Learning Resources</w:t>
      </w:r>
      <w:r w:rsidRPr="00454CAC" w:rsidR="009B62D8">
        <w:rPr>
          <w:sz w:val="24"/>
          <w:szCs w:val="24"/>
        </w:rPr>
        <w:t xml:space="preserve">. </w:t>
      </w:r>
      <w:r w:rsidRPr="00454CAC">
        <w:rPr>
          <w:sz w:val="24"/>
          <w:szCs w:val="24"/>
        </w:rPr>
        <w:t>Please indicate “NA” if not applicable.</w:t>
      </w:r>
    </w:p>
    <w:p w:rsidRPr="0032354A" w:rsidR="004C40F6" w:rsidP="00A55B04" w:rsidRDefault="004C40F6" w14:paraId="4DEC5652" w14:textId="77777777">
      <w:pPr>
        <w:pStyle w:val="ListParagraph"/>
        <w:spacing w:after="240"/>
        <w:ind w:left="357"/>
        <w:jc w:val="both"/>
        <w:rPr>
          <w:sz w:val="24"/>
          <w:szCs w:val="24"/>
        </w:rPr>
      </w:pPr>
      <w:r w:rsidRPr="0032354A">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3ECE" w:rsidP="00A7148C" w:rsidRDefault="00BA3ECE" w14:paraId="42CF1181" w14:textId="3C291277">
      <w:pPr>
        <w:rPr>
          <w:b/>
          <w:sz w:val="24"/>
          <w:szCs w:val="24"/>
          <w:u w:val="single"/>
        </w:rPr>
      </w:pPr>
      <w:r w:rsidRPr="00FF786D">
        <w:rPr>
          <w:b/>
          <w:sz w:val="24"/>
          <w:szCs w:val="24"/>
          <w:u w:val="single"/>
        </w:rPr>
        <w:t>Ownership of Intellectual Property</w:t>
      </w:r>
      <w:r w:rsidR="00FF786D">
        <w:rPr>
          <w:b/>
          <w:sz w:val="24"/>
          <w:szCs w:val="24"/>
          <w:u w:val="single"/>
        </w:rPr>
        <w:t xml:space="preserve"> (for NUS Staff only)</w:t>
      </w:r>
    </w:p>
    <w:p w:rsidRPr="00D10121" w:rsidR="00FF786D" w:rsidP="00D10121" w:rsidRDefault="00D10121" w14:paraId="24BC0A7B" w14:textId="775D14C2">
      <w:pPr>
        <w:pStyle w:val="ListParagraph"/>
        <w:numPr>
          <w:ilvl w:val="0"/>
          <w:numId w:val="1"/>
        </w:numPr>
        <w:jc w:val="both"/>
        <w:rPr>
          <w:sz w:val="24"/>
          <w:szCs w:val="24"/>
          <w:lang w:val="en-SG"/>
        </w:rPr>
      </w:pPr>
      <w:r w:rsidRPr="00D10121">
        <w:rPr>
          <w:sz w:val="24"/>
          <w:szCs w:val="24"/>
          <w:lang w:val="en-SG"/>
        </w:rPr>
        <w:t>Unless otherwise expressly specified in the Policies, all rights, title and interest in Intellectual Property discovered, created or developed in the course or furtherance of University Research shall vest in and belong to the University.</w:t>
      </w:r>
      <w:r w:rsidR="00E43BDE">
        <w:rPr>
          <w:sz w:val="24"/>
          <w:szCs w:val="24"/>
          <w:lang w:val="en-SG"/>
        </w:rPr>
        <w:t xml:space="preserve"> Please refer to </w:t>
      </w:r>
      <w:hyperlink w:tgtFrame="_blank" w:tooltip="https://nusu.sharepoint.com/sites/ormc/nuspolicy/policies/forms/allitems.aspx?id=%2fsites%2formc%2fnuspolicy%2fpolicies%2filo%2fpolicies%20relating%20to%20university%20intellectual%20property%2epdf&amp;parent=%2fsites%2formc%2fnuspolicy%2fpolicies%2filo" w:history="1" r:id="rId12">
        <w:r w:rsidRPr="00E43BDE" w:rsidR="00E43BDE">
          <w:rPr>
            <w:rStyle w:val="Hyperlink"/>
            <w:sz w:val="24"/>
            <w:szCs w:val="24"/>
          </w:rPr>
          <w:t>Policies Relating to University Intellectual Property</w:t>
        </w:r>
      </w:hyperlink>
      <w:r w:rsidRPr="00E43BDE" w:rsidR="00E43BDE">
        <w:rPr>
          <w:sz w:val="24"/>
          <w:szCs w:val="24"/>
        </w:rPr>
        <w:t xml:space="preserve"> (for NUS Staff only).</w:t>
      </w:r>
    </w:p>
    <w:p w:rsidRPr="00AA55BA" w:rsidR="00A7148C" w:rsidP="00A7148C" w:rsidRDefault="00A7148C" w14:paraId="5D47DE87" w14:textId="077C3377">
      <w:pPr>
        <w:rPr>
          <w:b/>
          <w:sz w:val="24"/>
          <w:szCs w:val="24"/>
          <w:u w:val="single"/>
        </w:rPr>
      </w:pPr>
      <w:r>
        <w:rPr>
          <w:b/>
          <w:sz w:val="24"/>
          <w:szCs w:val="24"/>
          <w:u w:val="single"/>
        </w:rPr>
        <w:t>Governing Law and Jurisdiction</w:t>
      </w:r>
    </w:p>
    <w:p w:rsidRPr="00C05414" w:rsidR="00CA05EE" w:rsidP="00C05414" w:rsidRDefault="00A7148C" w14:paraId="44828FD0" w14:textId="43BCCCBF">
      <w:pPr>
        <w:pStyle w:val="ListParagraph"/>
        <w:numPr>
          <w:ilvl w:val="0"/>
          <w:numId w:val="1"/>
        </w:numPr>
        <w:jc w:val="both"/>
        <w:rPr>
          <w:sz w:val="24"/>
          <w:szCs w:val="24"/>
          <w:lang w:val="en-SG"/>
        </w:rPr>
      </w:pPr>
      <w:r w:rsidRPr="009B62D8">
        <w:rPr>
          <w:sz w:val="24"/>
          <w:szCs w:val="24"/>
          <w:lang w:val="en-SG"/>
        </w:rPr>
        <w:t>This agreement shall be governed by and construed in accordance with the laws of Singapore. Any dispute arising out of or in connection with this agreement, including any question regarding its existence, validity or termination shall be referred to and finally resolved by arbitration in Singapore in the English language by a sole arbitrator in accordance with the Arbitration Rules of the Singapore International Arbitration Centre ("SIAC Rules") for the time being in force which rules are deemed to be incorporated by reference in this Clause.</w:t>
      </w:r>
    </w:p>
    <w:p w:rsidRPr="00A7148C" w:rsidR="00CA05EE" w:rsidP="00A55B04" w:rsidRDefault="00CA05EE" w14:paraId="64D34DA1" w14:textId="77777777">
      <w:pPr>
        <w:spacing w:after="120"/>
        <w:rPr>
          <w:sz w:val="24"/>
          <w:szCs w:val="24"/>
          <w:lang w:val="en-SG"/>
        </w:rPr>
      </w:pPr>
    </w:p>
    <w:p w:rsidRPr="00AA55BA" w:rsidR="00441C57" w:rsidP="00A55B04" w:rsidRDefault="00441C57" w14:paraId="60D7FD6D" w14:textId="77777777">
      <w:pPr>
        <w:tabs>
          <w:tab w:val="left" w:pos="6233"/>
        </w:tabs>
        <w:spacing w:after="120"/>
        <w:rPr>
          <w:sz w:val="24"/>
          <w:szCs w:val="24"/>
        </w:rPr>
      </w:pPr>
      <w:r w:rsidRPr="00AA55BA">
        <w:rPr>
          <w:rFonts w:ascii="Arial" w:hAnsi="Arial" w:cs="Arial"/>
          <w:sz w:val="20"/>
          <w:szCs w:val="20"/>
        </w:rPr>
        <w:t>________________</w:t>
      </w:r>
      <w:r w:rsidRPr="00AA55BA" w:rsidR="00DE2717">
        <w:rPr>
          <w:rFonts w:ascii="Arial" w:hAnsi="Arial" w:cs="Arial"/>
          <w:sz w:val="20"/>
          <w:szCs w:val="20"/>
        </w:rPr>
        <w:t xml:space="preserve">______              ______________________            ______________________  </w:t>
      </w:r>
    </w:p>
    <w:p w:rsidRPr="00AA55BA" w:rsidR="00441C57" w:rsidP="00A55B04" w:rsidRDefault="00DE2717" w14:paraId="59223A9A" w14:textId="77777777">
      <w:pPr>
        <w:tabs>
          <w:tab w:val="left" w:pos="7372"/>
        </w:tabs>
        <w:spacing w:after="120"/>
        <w:rPr>
          <w:sz w:val="24"/>
          <w:szCs w:val="24"/>
        </w:rPr>
      </w:pPr>
      <w:r w:rsidRPr="00AA55BA">
        <w:rPr>
          <w:sz w:val="24"/>
          <w:szCs w:val="24"/>
        </w:rPr>
        <w:t xml:space="preserve">         </w:t>
      </w:r>
      <w:r w:rsidRPr="00AA55BA" w:rsidR="00441C57">
        <w:rPr>
          <w:sz w:val="24"/>
          <w:szCs w:val="24"/>
        </w:rPr>
        <w:t xml:space="preserve">Author’s Name               </w:t>
      </w:r>
      <w:r w:rsidRPr="00AA55BA">
        <w:rPr>
          <w:sz w:val="24"/>
          <w:szCs w:val="24"/>
        </w:rPr>
        <w:t xml:space="preserve">                       Signature                                            Date</w:t>
      </w:r>
    </w:p>
    <w:p w:rsidRPr="00AA55BA" w:rsidR="005D6147" w:rsidP="00A55B04" w:rsidRDefault="005D6147" w14:paraId="112F1764" w14:textId="77777777">
      <w:pPr>
        <w:spacing w:after="120"/>
        <w:rPr>
          <w:sz w:val="24"/>
          <w:szCs w:val="24"/>
        </w:rPr>
      </w:pPr>
    </w:p>
    <w:p w:rsidRPr="00AA55BA" w:rsidR="00DE2717" w:rsidP="00A55B04" w:rsidRDefault="00DE2717" w14:paraId="56A10AF4" w14:textId="77777777">
      <w:pPr>
        <w:tabs>
          <w:tab w:val="left" w:pos="6233"/>
        </w:tabs>
        <w:spacing w:after="120"/>
        <w:rPr>
          <w:sz w:val="24"/>
          <w:szCs w:val="24"/>
        </w:rPr>
      </w:pPr>
      <w:r w:rsidRPr="00AA55BA">
        <w:rPr>
          <w:rFonts w:ascii="Arial" w:hAnsi="Arial" w:cs="Arial"/>
          <w:sz w:val="20"/>
          <w:szCs w:val="20"/>
        </w:rPr>
        <w:t xml:space="preserve">______________________              ______________________            ______________________  </w:t>
      </w:r>
    </w:p>
    <w:p w:rsidRPr="00AA55BA" w:rsidR="00DE2717" w:rsidP="00A55B04" w:rsidRDefault="00DE2717" w14:paraId="7B2E123F" w14:textId="77777777">
      <w:pPr>
        <w:tabs>
          <w:tab w:val="left" w:pos="7372"/>
        </w:tabs>
        <w:spacing w:after="120"/>
        <w:rPr>
          <w:sz w:val="24"/>
          <w:szCs w:val="24"/>
        </w:rPr>
      </w:pPr>
      <w:r w:rsidRPr="00AA55BA">
        <w:rPr>
          <w:sz w:val="24"/>
          <w:szCs w:val="24"/>
        </w:rPr>
        <w:t xml:space="preserve">         Author’s Name                                      Signature                                            Date</w:t>
      </w:r>
    </w:p>
    <w:p w:rsidRPr="00AA55BA" w:rsidR="0088641F" w:rsidP="00A55B04" w:rsidRDefault="0088641F" w14:paraId="6E26021A" w14:textId="77777777">
      <w:pPr>
        <w:spacing w:after="120"/>
        <w:rPr>
          <w:sz w:val="24"/>
          <w:szCs w:val="24"/>
        </w:rPr>
      </w:pPr>
    </w:p>
    <w:p w:rsidRPr="00AA55BA" w:rsidR="00DE2717" w:rsidP="00A55B04" w:rsidRDefault="00DE2717" w14:paraId="432B917C" w14:textId="77777777">
      <w:pPr>
        <w:tabs>
          <w:tab w:val="left" w:pos="6233"/>
        </w:tabs>
        <w:spacing w:after="120"/>
        <w:rPr>
          <w:sz w:val="24"/>
          <w:szCs w:val="24"/>
        </w:rPr>
      </w:pPr>
      <w:r w:rsidRPr="00AA55BA">
        <w:rPr>
          <w:rFonts w:ascii="Arial" w:hAnsi="Arial" w:cs="Arial"/>
          <w:sz w:val="20"/>
          <w:szCs w:val="20"/>
        </w:rPr>
        <w:t xml:space="preserve">______________________              ______________________            ______________________  </w:t>
      </w:r>
    </w:p>
    <w:p w:rsidRPr="00AA55BA" w:rsidR="00DE2717" w:rsidP="00A55B04" w:rsidRDefault="00DE2717" w14:paraId="79792D91" w14:textId="77777777">
      <w:pPr>
        <w:tabs>
          <w:tab w:val="left" w:pos="7372"/>
        </w:tabs>
        <w:spacing w:after="120"/>
        <w:rPr>
          <w:sz w:val="24"/>
          <w:szCs w:val="24"/>
        </w:rPr>
      </w:pPr>
      <w:r w:rsidRPr="00AA55BA">
        <w:rPr>
          <w:sz w:val="24"/>
          <w:szCs w:val="24"/>
        </w:rPr>
        <w:t xml:space="preserve">         Author’s Name                                      Signature                                            Date</w:t>
      </w:r>
    </w:p>
    <w:p w:rsidRPr="0077734A" w:rsidR="0077734A" w:rsidP="005D6147" w:rsidRDefault="0077734A" w14:paraId="1F1DC88F" w14:textId="77777777">
      <w:pPr>
        <w:jc w:val="both"/>
        <w:rPr>
          <w:sz w:val="24"/>
          <w:szCs w:val="24"/>
        </w:rPr>
      </w:pPr>
    </w:p>
    <w:sectPr w:rsidRPr="0077734A" w:rsidR="0077734A" w:rsidSect="00404FBF">
      <w:headerReference w:type="even" r:id="rId13"/>
      <w:headerReference w:type="default" r:id="rId14"/>
      <w:footerReference w:type="default" r:id="rId15"/>
      <w:headerReference w:type="first" r:id="rId16"/>
      <w:pgSz w:w="11909" w:h="16834" w:orient="portrait" w:code="9"/>
      <w:pgMar w:top="907" w:right="1080" w:bottom="1080" w:left="108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AA55BA" w:rsidR="00153FDC" w:rsidP="00441C57" w:rsidRDefault="00153FDC" w14:paraId="3544EDD4" w14:textId="77777777">
      <w:pPr>
        <w:spacing w:after="0" w:line="240" w:lineRule="auto"/>
      </w:pPr>
      <w:r w:rsidRPr="00AA55BA">
        <w:separator/>
      </w:r>
    </w:p>
  </w:endnote>
  <w:endnote w:type="continuationSeparator" w:id="0">
    <w:p w:rsidRPr="00AA55BA" w:rsidR="00153FDC" w:rsidP="00441C57" w:rsidRDefault="00153FDC" w14:paraId="20B4F7D7" w14:textId="77777777">
      <w:pPr>
        <w:spacing w:after="0" w:line="240" w:lineRule="auto"/>
      </w:pPr>
      <w:r w:rsidRPr="00AA55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A55BA" w:rsidR="00F16FA4" w:rsidP="00F16FA4" w:rsidRDefault="007A5EA9" w14:paraId="0FC0D37F" w14:textId="04825C2E">
    <w:pPr>
      <w:pBdr>
        <w:top w:val="single" w:color="D9D9D9" w:themeColor="background1" w:themeShade="D9" w:sz="4" w:space="0"/>
      </w:pBdr>
      <w:tabs>
        <w:tab w:val="center" w:pos="4513"/>
        <w:tab w:val="right" w:pos="9026"/>
        <w:tab w:val="right" w:pos="9747"/>
      </w:tabs>
      <w:spacing w:after="0" w:line="240" w:lineRule="auto"/>
      <w:rPr>
        <w:rFonts w:ascii="Arial" w:hAnsi="Arial" w:cs="Arial"/>
        <w:sz w:val="14"/>
        <w:szCs w:val="16"/>
      </w:rPr>
    </w:pPr>
    <w:r w:rsidRPr="00AA55BA">
      <w:rPr>
        <w:rFonts w:ascii="Arial" w:hAnsi="Arial" w:eastAsia="Times New Roman" w:cs="Arial"/>
        <w:sz w:val="14"/>
        <w:szCs w:val="17"/>
        <w:lang w:eastAsia="en-GB"/>
      </w:rPr>
      <w:t>©</w:t>
    </w:r>
    <w:r w:rsidR="00960B52">
      <w:rPr>
        <w:rFonts w:ascii="Arial" w:hAnsi="Arial" w:eastAsia="Times New Roman" w:cs="Arial"/>
        <w:sz w:val="14"/>
        <w:szCs w:val="17"/>
        <w:lang w:eastAsia="en-GB"/>
      </w:rPr>
      <w:t xml:space="preserve"> </w:t>
    </w:r>
    <w:r w:rsidRPr="00AA55BA">
      <w:rPr>
        <w:rFonts w:ascii="Arial" w:hAnsi="Arial" w:eastAsia="Times New Roman" w:cs="Arial"/>
        <w:sz w:val="14"/>
        <w:szCs w:val="17"/>
        <w:lang w:eastAsia="en-GB"/>
      </w:rPr>
      <w:t>202</w:t>
    </w:r>
    <w:r w:rsidR="00E604B0">
      <w:rPr>
        <w:rFonts w:ascii="Arial" w:hAnsi="Arial" w:eastAsia="Times New Roman" w:cs="Arial"/>
        <w:sz w:val="14"/>
        <w:szCs w:val="17"/>
        <w:lang w:eastAsia="en-GB"/>
      </w:rPr>
      <w:t>5</w:t>
    </w:r>
    <w:r w:rsidR="00CF76A8">
      <w:rPr>
        <w:rFonts w:ascii="Arial" w:hAnsi="Arial" w:eastAsia="Times New Roman" w:cs="Arial"/>
        <w:sz w:val="14"/>
        <w:szCs w:val="17"/>
        <w:lang w:eastAsia="en-GB"/>
      </w:rPr>
      <w:t xml:space="preserve"> </w:t>
    </w:r>
    <w:r w:rsidRPr="00AA55BA" w:rsidR="00410F58">
      <w:rPr>
        <w:rFonts w:ascii="Arial" w:hAnsi="Arial" w:cs="Arial"/>
        <w:sz w:val="14"/>
        <w:szCs w:val="16"/>
      </w:rPr>
      <w:t>National University of Singapore</w:t>
    </w:r>
    <w:r w:rsidRPr="00AA55BA" w:rsidR="00F16FA4">
      <w:rPr>
        <w:rFonts w:ascii="Arial" w:hAnsi="Arial" w:cs="Arial"/>
        <w:sz w:val="14"/>
        <w:szCs w:val="16"/>
      </w:rPr>
      <w:tab/>
    </w:r>
    <w:r w:rsidRPr="00AA55BA" w:rsidR="00F16FA4">
      <w:rPr>
        <w:rFonts w:ascii="Arial" w:hAnsi="Arial" w:cs="Arial"/>
        <w:sz w:val="14"/>
        <w:szCs w:val="16"/>
      </w:rPr>
      <w:tab/>
    </w:r>
    <w:r w:rsidRPr="00AA55BA" w:rsidR="00F16FA4">
      <w:rPr>
        <w:rFonts w:ascii="Arial" w:hAnsi="Arial" w:cs="Arial"/>
        <w:sz w:val="14"/>
        <w:szCs w:val="16"/>
      </w:rPr>
      <w:tab/>
    </w:r>
    <w:sdt>
      <w:sdtPr>
        <w:id w:val="-1505506527"/>
        <w:docPartObj>
          <w:docPartGallery w:val="Page Numbers (Bottom of Page)"/>
          <w:docPartUnique/>
        </w:docPartObj>
      </w:sdtPr>
      <w:sdtEndPr/>
      <w:sdtContent>
        <w:r w:rsidRPr="00AA55BA" w:rsidR="00F16FA4">
          <w:rPr>
            <w:rFonts w:ascii="Arial" w:hAnsi="Arial" w:cs="Arial"/>
            <w:sz w:val="14"/>
            <w:szCs w:val="14"/>
          </w:rPr>
          <w:fldChar w:fldCharType="begin"/>
        </w:r>
        <w:r w:rsidRPr="00AA55BA" w:rsidR="00F16FA4">
          <w:rPr>
            <w:rFonts w:ascii="Arial" w:hAnsi="Arial" w:cs="Arial"/>
            <w:sz w:val="14"/>
            <w:szCs w:val="14"/>
          </w:rPr>
          <w:instrText xml:space="preserve"> PAGE   \* MERGEFORMAT </w:instrText>
        </w:r>
        <w:r w:rsidRPr="00AA55BA" w:rsidR="00F16FA4">
          <w:rPr>
            <w:rFonts w:ascii="Arial" w:hAnsi="Arial" w:cs="Arial"/>
            <w:sz w:val="14"/>
            <w:szCs w:val="14"/>
          </w:rPr>
          <w:fldChar w:fldCharType="separate"/>
        </w:r>
        <w:r w:rsidRPr="00AA55BA" w:rsidR="00F16FA4">
          <w:rPr>
            <w:rFonts w:ascii="Arial" w:hAnsi="Arial" w:cs="Arial"/>
            <w:sz w:val="14"/>
            <w:szCs w:val="14"/>
          </w:rPr>
          <w:t>1</w:t>
        </w:r>
        <w:r w:rsidRPr="00AA55BA" w:rsidR="00F16FA4">
          <w:rPr>
            <w:rFonts w:ascii="Arial" w:hAnsi="Arial" w:cs="Arial"/>
            <w:sz w:val="14"/>
            <w:szCs w:val="14"/>
          </w:rPr>
          <w:fldChar w:fldCharType="end"/>
        </w:r>
      </w:sdtContent>
    </w:sdt>
  </w:p>
  <w:p w:rsidRPr="00AA55BA" w:rsidR="00410F58" w:rsidP="00F16FA4" w:rsidRDefault="00410F58" w14:paraId="4F26C986" w14:textId="0B7C0F03">
    <w:pPr>
      <w:pBdr>
        <w:top w:val="single" w:color="D9D9D9" w:themeColor="background1" w:themeShade="D9" w:sz="4" w:space="0"/>
      </w:pBdr>
      <w:tabs>
        <w:tab w:val="center" w:pos="4513"/>
        <w:tab w:val="right" w:pos="9026"/>
        <w:tab w:val="right" w:pos="9747"/>
      </w:tabs>
      <w:spacing w:after="0" w:line="240" w:lineRule="auto"/>
      <w:rPr>
        <w:rFonts w:ascii="Arial" w:hAnsi="Arial" w:eastAsia="Times New Roman" w:cs="Arial"/>
        <w:sz w:val="14"/>
        <w:szCs w:val="17"/>
        <w:lang w:eastAsia="en-GB"/>
      </w:rPr>
    </w:pPr>
    <w:r>
      <w:rPr>
        <w:rFonts w:ascii="Arial" w:hAnsi="Arial" w:eastAsia="Times New Roman" w:cs="Arial"/>
        <w:sz w:val="14"/>
        <w:szCs w:val="17"/>
        <w:lang w:eastAsia="en-GB"/>
      </w:rPr>
      <w:t>(</w:t>
    </w:r>
    <w:hyperlink w:history="1" r:id="rId1">
      <w:r w:rsidRPr="00ED3101">
        <w:rPr>
          <w:rStyle w:val="Hyperlink"/>
          <w:rFonts w:ascii="Arial" w:hAnsi="Arial" w:eastAsia="Times New Roman" w:cs="Arial"/>
          <w:sz w:val="14"/>
          <w:szCs w:val="17"/>
          <w:lang w:eastAsia="en-GB"/>
        </w:rPr>
        <w:t>CC</w:t>
      </w:r>
      <w:r w:rsidRPr="00ED3101">
        <w:rPr>
          <w:rStyle w:val="Hyperlink"/>
        </w:rPr>
        <w:t xml:space="preserve"> </w:t>
      </w:r>
      <w:r w:rsidRPr="00ED3101">
        <w:rPr>
          <w:rStyle w:val="Hyperlink"/>
          <w:rFonts w:ascii="Arial" w:hAnsi="Arial" w:eastAsia="Times New Roman" w:cs="Arial"/>
          <w:sz w:val="14"/>
          <w:szCs w:val="17"/>
          <w:lang w:eastAsia="en-GB"/>
        </w:rPr>
        <w:t>BY-NC 4.0</w:t>
      </w:r>
    </w:hyperlink>
    <w:r>
      <w:rPr>
        <w:rFonts w:ascii="Arial" w:hAnsi="Arial" w:eastAsia="Times New Roman" w:cs="Arial"/>
        <w:sz w:val="14"/>
        <w:szCs w:val="17"/>
        <w:lang w:eastAsia="en-GB"/>
      </w:rPr>
      <w:t>)</w:t>
    </w:r>
  </w:p>
  <w:p w:rsidRPr="00AA55BA" w:rsidR="00F541CB" w:rsidP="00F16FA4" w:rsidRDefault="00F541CB" w14:paraId="6FE576FD" w14:textId="074DC487">
    <w:pPr>
      <w:pBdr>
        <w:top w:val="single" w:color="D9D9D9" w:themeColor="background1" w:themeShade="D9" w:sz="4" w:space="0"/>
      </w:pBdr>
      <w:tabs>
        <w:tab w:val="center" w:pos="4513"/>
        <w:tab w:val="right" w:pos="9026"/>
        <w:tab w:val="right" w:pos="9747"/>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AA55BA" w:rsidR="00153FDC" w:rsidP="00441C57" w:rsidRDefault="00153FDC" w14:paraId="204450C2" w14:textId="77777777">
      <w:pPr>
        <w:spacing w:after="0" w:line="240" w:lineRule="auto"/>
      </w:pPr>
      <w:r w:rsidRPr="00AA55BA">
        <w:separator/>
      </w:r>
    </w:p>
  </w:footnote>
  <w:footnote w:type="continuationSeparator" w:id="0">
    <w:p w:rsidRPr="00AA55BA" w:rsidR="00153FDC" w:rsidP="00441C57" w:rsidRDefault="00153FDC" w14:paraId="218E0078" w14:textId="77777777">
      <w:pPr>
        <w:spacing w:after="0" w:line="240" w:lineRule="auto"/>
      </w:pPr>
      <w:r w:rsidRPr="00AA55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A55BA" w:rsidR="00F541CB" w:rsidRDefault="008D091E" w14:paraId="2E80DD96" w14:textId="77777777">
    <w:pPr>
      <w:pStyle w:val="Header"/>
    </w:pPr>
    <w:r>
      <w:pict w14:anchorId="20C17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766" style="position:absolute;margin-left:0;margin-top:0;width:377.05pt;height:282.8pt;rotation:315;z-index:-251655168;mso-position-horizontal:center;mso-position-horizontal-relative:margin;mso-position-vertical:center;mso-position-vertical-relative:margin" o:spid="_x0000_s1026" o:allowincell="f" fillcolor="silver" stroked="f" type="#_x0000_t136">
          <v:fill opacity=".5"/>
          <v:textpath style="font-family:&quot;Cordia New&quot;;font-size:1pt" string="TAP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F3348" w:rsidR="00F541CB" w:rsidRDefault="00577BB0" w14:paraId="15064FE5" w14:textId="62FD8B68">
    <w:pPr>
      <w:pStyle w:val="Header"/>
      <w:rPr>
        <w:rFonts w:ascii="Arial" w:hAnsi="Arial" w:cs="Arial"/>
        <w:sz w:val="20"/>
        <w:szCs w:val="20"/>
        <w:lang w:val="en-US"/>
      </w:rPr>
    </w:pPr>
    <w:r>
      <w:rPr>
        <w:rFonts w:ascii="Arial" w:hAnsi="Arial" w:cs="Arial"/>
        <w:sz w:val="20"/>
        <w:szCs w:val="20"/>
        <w:lang w:val="en-US"/>
      </w:rPr>
      <w:t xml:space="preserve">MediXperience </w:t>
    </w:r>
    <w:r w:rsidR="00FF3348">
      <w:rPr>
        <w:rFonts w:ascii="Arial" w:hAnsi="Arial" w:cs="Arial"/>
        <w:sz w:val="20"/>
        <w:szCs w:val="20"/>
        <w:lang w:val="en-US"/>
      </w:rPr>
      <w:t>Author Submission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A55BA" w:rsidR="00F541CB" w:rsidRDefault="008D091E" w14:paraId="5723E2D6" w14:textId="77777777">
    <w:pPr>
      <w:pStyle w:val="Header"/>
    </w:pPr>
    <w:r>
      <w:pict w14:anchorId="16C20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765" style="position:absolute;margin-left:0;margin-top:0;width:377.05pt;height:282.8pt;rotation:315;z-index:-251657216;mso-position-horizontal:center;mso-position-horizontal-relative:margin;mso-position-vertical:center;mso-position-vertical-relative:margin" o:spid="_x0000_s1025" o:allowincell="f" fillcolor="silver" stroked="f" type="#_x0000_t136">
          <v:fill opacity=".5"/>
          <v:textpath style="font-family:&quot;Cordia New&quot;;font-size:1pt" string="TAP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1c4586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AB634A"/>
    <w:multiLevelType w:val="hybridMultilevel"/>
    <w:tmpl w:val="922C400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8E15945"/>
    <w:multiLevelType w:val="hybridMultilevel"/>
    <w:tmpl w:val="0262B75E"/>
    <w:lvl w:ilvl="0" w:tplc="0409000F">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F45086C"/>
    <w:multiLevelType w:val="hybridMultilevel"/>
    <w:tmpl w:val="85F4432E"/>
    <w:lvl w:ilvl="0" w:tplc="04090019">
      <w:start w:val="1"/>
      <w:numFmt w:val="lowerLetter"/>
      <w:lvlText w:val="%1."/>
      <w:lvlJc w:val="left"/>
      <w:pPr>
        <w:ind w:left="360" w:hanging="360"/>
      </w:pPr>
    </w:lvl>
    <w:lvl w:ilvl="1" w:tplc="48090019" w:tentative="1">
      <w:start w:val="1"/>
      <w:numFmt w:val="lowerLetter"/>
      <w:lvlText w:val="%2."/>
      <w:lvlJc w:val="left"/>
      <w:pPr>
        <w:ind w:left="720" w:hanging="360"/>
      </w:pPr>
    </w:lvl>
    <w:lvl w:ilvl="2" w:tplc="4809001B" w:tentative="1">
      <w:start w:val="1"/>
      <w:numFmt w:val="lowerRoman"/>
      <w:lvlText w:val="%3."/>
      <w:lvlJc w:val="right"/>
      <w:pPr>
        <w:ind w:left="1440" w:hanging="180"/>
      </w:pPr>
    </w:lvl>
    <w:lvl w:ilvl="3" w:tplc="4809000F" w:tentative="1">
      <w:start w:val="1"/>
      <w:numFmt w:val="decimal"/>
      <w:lvlText w:val="%4."/>
      <w:lvlJc w:val="left"/>
      <w:pPr>
        <w:ind w:left="2160" w:hanging="360"/>
      </w:pPr>
    </w:lvl>
    <w:lvl w:ilvl="4" w:tplc="48090019" w:tentative="1">
      <w:start w:val="1"/>
      <w:numFmt w:val="lowerLetter"/>
      <w:lvlText w:val="%5."/>
      <w:lvlJc w:val="left"/>
      <w:pPr>
        <w:ind w:left="2880" w:hanging="360"/>
      </w:pPr>
    </w:lvl>
    <w:lvl w:ilvl="5" w:tplc="4809001B" w:tentative="1">
      <w:start w:val="1"/>
      <w:numFmt w:val="lowerRoman"/>
      <w:lvlText w:val="%6."/>
      <w:lvlJc w:val="right"/>
      <w:pPr>
        <w:ind w:left="3600" w:hanging="180"/>
      </w:pPr>
    </w:lvl>
    <w:lvl w:ilvl="6" w:tplc="4809000F" w:tentative="1">
      <w:start w:val="1"/>
      <w:numFmt w:val="decimal"/>
      <w:lvlText w:val="%7."/>
      <w:lvlJc w:val="left"/>
      <w:pPr>
        <w:ind w:left="4320" w:hanging="360"/>
      </w:pPr>
    </w:lvl>
    <w:lvl w:ilvl="7" w:tplc="48090019" w:tentative="1">
      <w:start w:val="1"/>
      <w:numFmt w:val="lowerLetter"/>
      <w:lvlText w:val="%8."/>
      <w:lvlJc w:val="left"/>
      <w:pPr>
        <w:ind w:left="5040" w:hanging="360"/>
      </w:pPr>
    </w:lvl>
    <w:lvl w:ilvl="8" w:tplc="4809001B" w:tentative="1">
      <w:start w:val="1"/>
      <w:numFmt w:val="lowerRoman"/>
      <w:lvlText w:val="%9."/>
      <w:lvlJc w:val="right"/>
      <w:pPr>
        <w:ind w:left="5760" w:hanging="180"/>
      </w:pPr>
    </w:lvl>
  </w:abstractNum>
  <w:abstractNum w:abstractNumId="3" w15:restartNumberingAfterBreak="0">
    <w:nsid w:val="115069C3"/>
    <w:multiLevelType w:val="hybridMultilevel"/>
    <w:tmpl w:val="9528B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2F0CDC"/>
    <w:multiLevelType w:val="hybridMultilevel"/>
    <w:tmpl w:val="CC50B2BA"/>
    <w:lvl w:ilvl="0" w:tplc="48090001">
      <w:start w:val="1"/>
      <w:numFmt w:val="bullet"/>
      <w:lvlText w:val=""/>
      <w:lvlJc w:val="left"/>
      <w:pPr>
        <w:ind w:left="360" w:hanging="360"/>
      </w:pPr>
      <w:rPr>
        <w:rFonts w:hint="default" w:ascii="Symbol" w:hAnsi="Symbol"/>
      </w:rPr>
    </w:lvl>
    <w:lvl w:ilvl="1" w:tplc="E6C0E1FA">
      <w:numFmt w:val="bullet"/>
      <w:suff w:val="space"/>
      <w:lvlText w:val="•"/>
      <w:lvlJc w:val="left"/>
      <w:pPr>
        <w:ind w:left="0" w:firstLine="0"/>
      </w:pPr>
      <w:rPr>
        <w:rFonts w:hint="default" w:ascii="Arial" w:hAnsi="Arial" w:eastAsiaTheme="minorEastAsia"/>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6BC62A1"/>
    <w:multiLevelType w:val="hybridMultilevel"/>
    <w:tmpl w:val="C534ED96"/>
    <w:lvl w:ilvl="0" w:tplc="4809000F">
      <w:start w:val="1"/>
      <w:numFmt w:val="decimal"/>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23245367"/>
    <w:multiLevelType w:val="hybridMultilevel"/>
    <w:tmpl w:val="A524D876"/>
    <w:lvl w:ilvl="0" w:tplc="48090001">
      <w:start w:val="1"/>
      <w:numFmt w:val="bullet"/>
      <w:lvlText w:val=""/>
      <w:lvlJc w:val="left"/>
      <w:pPr>
        <w:ind w:left="720" w:hanging="36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7" w15:restartNumberingAfterBreak="0">
    <w:nsid w:val="241F747E"/>
    <w:multiLevelType w:val="hybridMultilevel"/>
    <w:tmpl w:val="FB5C9BF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A6D62CA"/>
    <w:multiLevelType w:val="hybridMultilevel"/>
    <w:tmpl w:val="0B3A1E92"/>
    <w:lvl w:ilvl="0" w:tplc="0C6622D6">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626508"/>
    <w:multiLevelType w:val="hybridMultilevel"/>
    <w:tmpl w:val="853A8524"/>
    <w:lvl w:ilvl="0" w:tplc="04090019">
      <w:start w:val="1"/>
      <w:numFmt w:val="lowerLetter"/>
      <w:lvlText w:val="%1."/>
      <w:lvlJc w:val="left"/>
      <w:pPr>
        <w:ind w:left="108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395A71A5"/>
    <w:multiLevelType w:val="hybridMultilevel"/>
    <w:tmpl w:val="6F9C434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28B001A"/>
    <w:multiLevelType w:val="hybridMultilevel"/>
    <w:tmpl w:val="CFF6A398"/>
    <w:lvl w:ilvl="0" w:tplc="2E70FF86">
      <w:start w:val="1"/>
      <w:numFmt w:val="bullet"/>
      <w:lvlText w:val=""/>
      <w:lvlJc w:val="left"/>
      <w:pPr>
        <w:ind w:left="824"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5FD49AE"/>
    <w:multiLevelType w:val="hybridMultilevel"/>
    <w:tmpl w:val="AB64B222"/>
    <w:lvl w:ilvl="0" w:tplc="04090019">
      <w:start w:val="1"/>
      <w:numFmt w:val="lowerLetter"/>
      <w:lvlText w:val="%1."/>
      <w:lvlJc w:val="left"/>
      <w:pPr>
        <w:ind w:left="108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E8E5D85"/>
    <w:multiLevelType w:val="hybridMultilevel"/>
    <w:tmpl w:val="CAF0CFD4"/>
    <w:lvl w:ilvl="0" w:tplc="0409001B">
      <w:start w:val="1"/>
      <w:numFmt w:val="lowerRoman"/>
      <w:lvlText w:val="%1."/>
      <w:lvlJc w:val="righ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0273D"/>
    <w:multiLevelType w:val="multilevel"/>
    <w:tmpl w:val="120A6B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5365015"/>
    <w:multiLevelType w:val="multilevel"/>
    <w:tmpl w:val="0E449C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E3B3E70"/>
    <w:multiLevelType w:val="hybridMultilevel"/>
    <w:tmpl w:val="0B46C2CE"/>
    <w:lvl w:ilvl="0" w:tplc="04090019">
      <w:start w:val="1"/>
      <w:numFmt w:val="lowerLetter"/>
      <w:lvlText w:val="%1."/>
      <w:lvlJc w:val="left"/>
      <w:pPr>
        <w:ind w:left="360" w:hanging="360"/>
      </w:pPr>
    </w:lvl>
    <w:lvl w:ilvl="1" w:tplc="48090019" w:tentative="1">
      <w:start w:val="1"/>
      <w:numFmt w:val="lowerLetter"/>
      <w:lvlText w:val="%2."/>
      <w:lvlJc w:val="left"/>
      <w:pPr>
        <w:ind w:left="720" w:hanging="360"/>
      </w:pPr>
    </w:lvl>
    <w:lvl w:ilvl="2" w:tplc="4809001B" w:tentative="1">
      <w:start w:val="1"/>
      <w:numFmt w:val="lowerRoman"/>
      <w:lvlText w:val="%3."/>
      <w:lvlJc w:val="right"/>
      <w:pPr>
        <w:ind w:left="1440" w:hanging="180"/>
      </w:pPr>
    </w:lvl>
    <w:lvl w:ilvl="3" w:tplc="4809000F" w:tentative="1">
      <w:start w:val="1"/>
      <w:numFmt w:val="decimal"/>
      <w:lvlText w:val="%4."/>
      <w:lvlJc w:val="left"/>
      <w:pPr>
        <w:ind w:left="2160" w:hanging="360"/>
      </w:pPr>
    </w:lvl>
    <w:lvl w:ilvl="4" w:tplc="48090019" w:tentative="1">
      <w:start w:val="1"/>
      <w:numFmt w:val="lowerLetter"/>
      <w:lvlText w:val="%5."/>
      <w:lvlJc w:val="left"/>
      <w:pPr>
        <w:ind w:left="2880" w:hanging="360"/>
      </w:pPr>
    </w:lvl>
    <w:lvl w:ilvl="5" w:tplc="4809001B" w:tentative="1">
      <w:start w:val="1"/>
      <w:numFmt w:val="lowerRoman"/>
      <w:lvlText w:val="%6."/>
      <w:lvlJc w:val="right"/>
      <w:pPr>
        <w:ind w:left="3600" w:hanging="180"/>
      </w:pPr>
    </w:lvl>
    <w:lvl w:ilvl="6" w:tplc="4809000F" w:tentative="1">
      <w:start w:val="1"/>
      <w:numFmt w:val="decimal"/>
      <w:lvlText w:val="%7."/>
      <w:lvlJc w:val="left"/>
      <w:pPr>
        <w:ind w:left="4320" w:hanging="360"/>
      </w:pPr>
    </w:lvl>
    <w:lvl w:ilvl="7" w:tplc="48090019" w:tentative="1">
      <w:start w:val="1"/>
      <w:numFmt w:val="lowerLetter"/>
      <w:lvlText w:val="%8."/>
      <w:lvlJc w:val="left"/>
      <w:pPr>
        <w:ind w:left="5040" w:hanging="360"/>
      </w:pPr>
    </w:lvl>
    <w:lvl w:ilvl="8" w:tplc="4809001B" w:tentative="1">
      <w:start w:val="1"/>
      <w:numFmt w:val="lowerRoman"/>
      <w:lvlText w:val="%9."/>
      <w:lvlJc w:val="right"/>
      <w:pPr>
        <w:ind w:left="5760" w:hanging="180"/>
      </w:pPr>
    </w:lvl>
  </w:abstractNum>
  <w:abstractNum w:abstractNumId="17" w15:restartNumberingAfterBreak="0">
    <w:nsid w:val="7BDC03CB"/>
    <w:multiLevelType w:val="multilevel"/>
    <w:tmpl w:val="58EA69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D3B1F3D"/>
    <w:multiLevelType w:val="multilevel"/>
    <w:tmpl w:val="25BC0B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0">
    <w:abstractNumId w:val="19"/>
  </w:num>
  <w:num w:numId="1" w16cid:durableId="71397078">
    <w:abstractNumId w:val="8"/>
  </w:num>
  <w:num w:numId="2" w16cid:durableId="546841161">
    <w:abstractNumId w:val="17"/>
  </w:num>
  <w:num w:numId="3" w16cid:durableId="457913030">
    <w:abstractNumId w:val="15"/>
  </w:num>
  <w:num w:numId="4" w16cid:durableId="656418958">
    <w:abstractNumId w:val="14"/>
  </w:num>
  <w:num w:numId="5" w16cid:durableId="952784963">
    <w:abstractNumId w:val="18"/>
  </w:num>
  <w:num w:numId="6" w16cid:durableId="2140806300">
    <w:abstractNumId w:val="13"/>
  </w:num>
  <w:num w:numId="7" w16cid:durableId="158083758">
    <w:abstractNumId w:val="3"/>
  </w:num>
  <w:num w:numId="8" w16cid:durableId="1014112259">
    <w:abstractNumId w:val="11"/>
  </w:num>
  <w:num w:numId="9" w16cid:durableId="394939505">
    <w:abstractNumId w:val="1"/>
  </w:num>
  <w:num w:numId="10" w16cid:durableId="1237789541">
    <w:abstractNumId w:val="10"/>
  </w:num>
  <w:num w:numId="11" w16cid:durableId="2079131939">
    <w:abstractNumId w:val="5"/>
  </w:num>
  <w:num w:numId="12" w16cid:durableId="1593201349">
    <w:abstractNumId w:val="7"/>
  </w:num>
  <w:num w:numId="13" w16cid:durableId="1843084608">
    <w:abstractNumId w:val="6"/>
  </w:num>
  <w:num w:numId="14" w16cid:durableId="1284070259">
    <w:abstractNumId w:val="4"/>
  </w:num>
  <w:num w:numId="15" w16cid:durableId="1843618399">
    <w:abstractNumId w:val="9"/>
  </w:num>
  <w:num w:numId="16" w16cid:durableId="1432513020">
    <w:abstractNumId w:val="2"/>
  </w:num>
  <w:num w:numId="17" w16cid:durableId="113908483">
    <w:abstractNumId w:val="12"/>
  </w:num>
  <w:num w:numId="18" w16cid:durableId="1806660677">
    <w:abstractNumId w:val="16"/>
  </w:num>
  <w:num w:numId="19" w16cid:durableId="2339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WxMDEzMLU0MjMzNzRQ0lEKTi0uzszPAykwrAUAKFQ1iCwAAAA="/>
  </w:docVars>
  <w:rsids>
    <w:rsidRoot w:val="00250114"/>
    <w:rsid w:val="000147FA"/>
    <w:rsid w:val="00032A16"/>
    <w:rsid w:val="00035925"/>
    <w:rsid w:val="000507AA"/>
    <w:rsid w:val="00053CC6"/>
    <w:rsid w:val="00057748"/>
    <w:rsid w:val="000A46EA"/>
    <w:rsid w:val="000B098A"/>
    <w:rsid w:val="000C18BD"/>
    <w:rsid w:val="000C1FF9"/>
    <w:rsid w:val="000D3103"/>
    <w:rsid w:val="000D7EBE"/>
    <w:rsid w:val="000F3CDD"/>
    <w:rsid w:val="00104911"/>
    <w:rsid w:val="00105F6D"/>
    <w:rsid w:val="00113D29"/>
    <w:rsid w:val="00126D84"/>
    <w:rsid w:val="00127A78"/>
    <w:rsid w:val="00130F9E"/>
    <w:rsid w:val="0013705E"/>
    <w:rsid w:val="00142233"/>
    <w:rsid w:val="00153FDC"/>
    <w:rsid w:val="00155417"/>
    <w:rsid w:val="00165726"/>
    <w:rsid w:val="001B19FD"/>
    <w:rsid w:val="001C2E81"/>
    <w:rsid w:val="001C6469"/>
    <w:rsid w:val="001D2F99"/>
    <w:rsid w:val="001D6DC2"/>
    <w:rsid w:val="001E0F77"/>
    <w:rsid w:val="001F0398"/>
    <w:rsid w:val="001F7454"/>
    <w:rsid w:val="00250114"/>
    <w:rsid w:val="00252666"/>
    <w:rsid w:val="00271420"/>
    <w:rsid w:val="00281C3A"/>
    <w:rsid w:val="002870DF"/>
    <w:rsid w:val="00290126"/>
    <w:rsid w:val="002A4DED"/>
    <w:rsid w:val="002B08AE"/>
    <w:rsid w:val="002B44AE"/>
    <w:rsid w:val="002C1572"/>
    <w:rsid w:val="002C1828"/>
    <w:rsid w:val="002C490F"/>
    <w:rsid w:val="002D3695"/>
    <w:rsid w:val="002E0105"/>
    <w:rsid w:val="00300460"/>
    <w:rsid w:val="00306CC2"/>
    <w:rsid w:val="0031083E"/>
    <w:rsid w:val="0031089A"/>
    <w:rsid w:val="00321003"/>
    <w:rsid w:val="0032152C"/>
    <w:rsid w:val="00321E3B"/>
    <w:rsid w:val="00323494"/>
    <w:rsid w:val="0032354A"/>
    <w:rsid w:val="0035704A"/>
    <w:rsid w:val="00357EFA"/>
    <w:rsid w:val="00364E93"/>
    <w:rsid w:val="003751F5"/>
    <w:rsid w:val="0038253B"/>
    <w:rsid w:val="003A3769"/>
    <w:rsid w:val="003B5D1C"/>
    <w:rsid w:val="003B60C4"/>
    <w:rsid w:val="003D40D1"/>
    <w:rsid w:val="003D418B"/>
    <w:rsid w:val="003E0645"/>
    <w:rsid w:val="003E4F44"/>
    <w:rsid w:val="003E53B3"/>
    <w:rsid w:val="003F785F"/>
    <w:rsid w:val="00404FBF"/>
    <w:rsid w:val="00405DFC"/>
    <w:rsid w:val="0040609F"/>
    <w:rsid w:val="00410F58"/>
    <w:rsid w:val="00416131"/>
    <w:rsid w:val="00441C57"/>
    <w:rsid w:val="0044215D"/>
    <w:rsid w:val="00445262"/>
    <w:rsid w:val="00454CAC"/>
    <w:rsid w:val="00460659"/>
    <w:rsid w:val="0047197A"/>
    <w:rsid w:val="00482B3C"/>
    <w:rsid w:val="00494787"/>
    <w:rsid w:val="00496260"/>
    <w:rsid w:val="004C40F6"/>
    <w:rsid w:val="004C6758"/>
    <w:rsid w:val="004C6AA4"/>
    <w:rsid w:val="004D09FA"/>
    <w:rsid w:val="004D4A37"/>
    <w:rsid w:val="004D6980"/>
    <w:rsid w:val="004E1F7B"/>
    <w:rsid w:val="004E4A3D"/>
    <w:rsid w:val="004E6E62"/>
    <w:rsid w:val="004F4A75"/>
    <w:rsid w:val="004F5147"/>
    <w:rsid w:val="004F673B"/>
    <w:rsid w:val="004F795C"/>
    <w:rsid w:val="005001DF"/>
    <w:rsid w:val="00501634"/>
    <w:rsid w:val="0050498E"/>
    <w:rsid w:val="005071CD"/>
    <w:rsid w:val="00507CE8"/>
    <w:rsid w:val="00514F2A"/>
    <w:rsid w:val="005157A5"/>
    <w:rsid w:val="00516B16"/>
    <w:rsid w:val="00523B18"/>
    <w:rsid w:val="00530AF2"/>
    <w:rsid w:val="00537E60"/>
    <w:rsid w:val="005436D9"/>
    <w:rsid w:val="00554A16"/>
    <w:rsid w:val="00556211"/>
    <w:rsid w:val="00571433"/>
    <w:rsid w:val="00571A79"/>
    <w:rsid w:val="00577BB0"/>
    <w:rsid w:val="00590232"/>
    <w:rsid w:val="005A61A3"/>
    <w:rsid w:val="005D6147"/>
    <w:rsid w:val="005F3F18"/>
    <w:rsid w:val="00602F58"/>
    <w:rsid w:val="006219BD"/>
    <w:rsid w:val="0063704C"/>
    <w:rsid w:val="00643D4F"/>
    <w:rsid w:val="00643E59"/>
    <w:rsid w:val="006601F4"/>
    <w:rsid w:val="00662219"/>
    <w:rsid w:val="00670439"/>
    <w:rsid w:val="006817AE"/>
    <w:rsid w:val="0069161D"/>
    <w:rsid w:val="006A2942"/>
    <w:rsid w:val="006A62F9"/>
    <w:rsid w:val="006A6D85"/>
    <w:rsid w:val="006B2E5D"/>
    <w:rsid w:val="006B5727"/>
    <w:rsid w:val="006B71EA"/>
    <w:rsid w:val="006D67B6"/>
    <w:rsid w:val="0070507A"/>
    <w:rsid w:val="00721131"/>
    <w:rsid w:val="007320BE"/>
    <w:rsid w:val="0075436C"/>
    <w:rsid w:val="007625A4"/>
    <w:rsid w:val="007667B2"/>
    <w:rsid w:val="007712DA"/>
    <w:rsid w:val="0077734A"/>
    <w:rsid w:val="00793B1B"/>
    <w:rsid w:val="00797D05"/>
    <w:rsid w:val="007A305F"/>
    <w:rsid w:val="007A5EA9"/>
    <w:rsid w:val="007C3F3B"/>
    <w:rsid w:val="007C40A6"/>
    <w:rsid w:val="007D12C1"/>
    <w:rsid w:val="007D3866"/>
    <w:rsid w:val="007D5AB5"/>
    <w:rsid w:val="007D7C20"/>
    <w:rsid w:val="007F0522"/>
    <w:rsid w:val="007F567D"/>
    <w:rsid w:val="008059FE"/>
    <w:rsid w:val="008071A3"/>
    <w:rsid w:val="00815F16"/>
    <w:rsid w:val="00827219"/>
    <w:rsid w:val="00831114"/>
    <w:rsid w:val="008322DF"/>
    <w:rsid w:val="008466D7"/>
    <w:rsid w:val="00857669"/>
    <w:rsid w:val="008627FF"/>
    <w:rsid w:val="00873824"/>
    <w:rsid w:val="00876488"/>
    <w:rsid w:val="00882304"/>
    <w:rsid w:val="0088641F"/>
    <w:rsid w:val="008943F9"/>
    <w:rsid w:val="008960D7"/>
    <w:rsid w:val="008A5E25"/>
    <w:rsid w:val="008B2946"/>
    <w:rsid w:val="008B7A1C"/>
    <w:rsid w:val="008D091E"/>
    <w:rsid w:val="008D16B3"/>
    <w:rsid w:val="008D4BCC"/>
    <w:rsid w:val="008E14F0"/>
    <w:rsid w:val="008E381F"/>
    <w:rsid w:val="008E5ACA"/>
    <w:rsid w:val="008F004E"/>
    <w:rsid w:val="008F3486"/>
    <w:rsid w:val="008F5BB5"/>
    <w:rsid w:val="00906C49"/>
    <w:rsid w:val="00916298"/>
    <w:rsid w:val="00923747"/>
    <w:rsid w:val="00931F6A"/>
    <w:rsid w:val="00960B52"/>
    <w:rsid w:val="00964DEF"/>
    <w:rsid w:val="0099041F"/>
    <w:rsid w:val="009919E7"/>
    <w:rsid w:val="009B0A0F"/>
    <w:rsid w:val="009B1B93"/>
    <w:rsid w:val="009B62D8"/>
    <w:rsid w:val="009C07FA"/>
    <w:rsid w:val="009C1A20"/>
    <w:rsid w:val="009C2455"/>
    <w:rsid w:val="009D0342"/>
    <w:rsid w:val="009D540D"/>
    <w:rsid w:val="009E5306"/>
    <w:rsid w:val="009F22A0"/>
    <w:rsid w:val="00A04394"/>
    <w:rsid w:val="00A1218B"/>
    <w:rsid w:val="00A266E3"/>
    <w:rsid w:val="00A269E1"/>
    <w:rsid w:val="00A30841"/>
    <w:rsid w:val="00A322E9"/>
    <w:rsid w:val="00A52785"/>
    <w:rsid w:val="00A55B04"/>
    <w:rsid w:val="00A57479"/>
    <w:rsid w:val="00A7148C"/>
    <w:rsid w:val="00A75713"/>
    <w:rsid w:val="00A8320B"/>
    <w:rsid w:val="00A86A27"/>
    <w:rsid w:val="00A87B16"/>
    <w:rsid w:val="00A9152D"/>
    <w:rsid w:val="00A9437E"/>
    <w:rsid w:val="00AA1EE7"/>
    <w:rsid w:val="00AA55BA"/>
    <w:rsid w:val="00AB07CC"/>
    <w:rsid w:val="00AC1F2E"/>
    <w:rsid w:val="00AC1F86"/>
    <w:rsid w:val="00AC6D48"/>
    <w:rsid w:val="00AD47BC"/>
    <w:rsid w:val="00AF571E"/>
    <w:rsid w:val="00B055D4"/>
    <w:rsid w:val="00B20253"/>
    <w:rsid w:val="00B219E5"/>
    <w:rsid w:val="00B4351E"/>
    <w:rsid w:val="00B5745C"/>
    <w:rsid w:val="00B6260E"/>
    <w:rsid w:val="00B70E4B"/>
    <w:rsid w:val="00B858BC"/>
    <w:rsid w:val="00B926D5"/>
    <w:rsid w:val="00BA0C1B"/>
    <w:rsid w:val="00BA377A"/>
    <w:rsid w:val="00BA3ECE"/>
    <w:rsid w:val="00BB1C1F"/>
    <w:rsid w:val="00BC054D"/>
    <w:rsid w:val="00BD765B"/>
    <w:rsid w:val="00BF3C44"/>
    <w:rsid w:val="00BF3FD0"/>
    <w:rsid w:val="00C00971"/>
    <w:rsid w:val="00C05414"/>
    <w:rsid w:val="00C16782"/>
    <w:rsid w:val="00C24837"/>
    <w:rsid w:val="00C26137"/>
    <w:rsid w:val="00C2794F"/>
    <w:rsid w:val="00C27A88"/>
    <w:rsid w:val="00C35758"/>
    <w:rsid w:val="00C40E74"/>
    <w:rsid w:val="00C434C2"/>
    <w:rsid w:val="00C44768"/>
    <w:rsid w:val="00C44D25"/>
    <w:rsid w:val="00C5445C"/>
    <w:rsid w:val="00C56179"/>
    <w:rsid w:val="00C73419"/>
    <w:rsid w:val="00C93713"/>
    <w:rsid w:val="00C9659A"/>
    <w:rsid w:val="00CA05EE"/>
    <w:rsid w:val="00CA351A"/>
    <w:rsid w:val="00CA5757"/>
    <w:rsid w:val="00CA5A0C"/>
    <w:rsid w:val="00CC5058"/>
    <w:rsid w:val="00CD1DC2"/>
    <w:rsid w:val="00CD31BE"/>
    <w:rsid w:val="00CD4214"/>
    <w:rsid w:val="00CD7CB2"/>
    <w:rsid w:val="00CE0989"/>
    <w:rsid w:val="00CE3985"/>
    <w:rsid w:val="00CF76A8"/>
    <w:rsid w:val="00D01C78"/>
    <w:rsid w:val="00D05052"/>
    <w:rsid w:val="00D06582"/>
    <w:rsid w:val="00D07ECE"/>
    <w:rsid w:val="00D10121"/>
    <w:rsid w:val="00D1734A"/>
    <w:rsid w:val="00D22AD6"/>
    <w:rsid w:val="00D231CC"/>
    <w:rsid w:val="00D4501B"/>
    <w:rsid w:val="00D46909"/>
    <w:rsid w:val="00D51CCB"/>
    <w:rsid w:val="00D52444"/>
    <w:rsid w:val="00D576DC"/>
    <w:rsid w:val="00D665D2"/>
    <w:rsid w:val="00D67635"/>
    <w:rsid w:val="00D76657"/>
    <w:rsid w:val="00D7753F"/>
    <w:rsid w:val="00D900E0"/>
    <w:rsid w:val="00DB0610"/>
    <w:rsid w:val="00DB74EF"/>
    <w:rsid w:val="00DC1A5C"/>
    <w:rsid w:val="00DC3CCE"/>
    <w:rsid w:val="00DE2717"/>
    <w:rsid w:val="00DE2F0F"/>
    <w:rsid w:val="00DE36E0"/>
    <w:rsid w:val="00DF05C0"/>
    <w:rsid w:val="00E0473A"/>
    <w:rsid w:val="00E0693E"/>
    <w:rsid w:val="00E21FC8"/>
    <w:rsid w:val="00E35AB7"/>
    <w:rsid w:val="00E43BDE"/>
    <w:rsid w:val="00E604B0"/>
    <w:rsid w:val="00E6596E"/>
    <w:rsid w:val="00E6743D"/>
    <w:rsid w:val="00E72CB4"/>
    <w:rsid w:val="00E742DD"/>
    <w:rsid w:val="00E9072C"/>
    <w:rsid w:val="00E91087"/>
    <w:rsid w:val="00E94920"/>
    <w:rsid w:val="00E95E41"/>
    <w:rsid w:val="00EA0A30"/>
    <w:rsid w:val="00EC0A23"/>
    <w:rsid w:val="00EC2761"/>
    <w:rsid w:val="00EC435C"/>
    <w:rsid w:val="00ED156E"/>
    <w:rsid w:val="00ED2987"/>
    <w:rsid w:val="00ED3101"/>
    <w:rsid w:val="00ED3168"/>
    <w:rsid w:val="00EF51C5"/>
    <w:rsid w:val="00F00A06"/>
    <w:rsid w:val="00F0141F"/>
    <w:rsid w:val="00F035CD"/>
    <w:rsid w:val="00F16FA4"/>
    <w:rsid w:val="00F37B86"/>
    <w:rsid w:val="00F4237D"/>
    <w:rsid w:val="00F42879"/>
    <w:rsid w:val="00F541CB"/>
    <w:rsid w:val="00F57182"/>
    <w:rsid w:val="00F61CC9"/>
    <w:rsid w:val="00F77BC5"/>
    <w:rsid w:val="00F80736"/>
    <w:rsid w:val="00F91368"/>
    <w:rsid w:val="00F9497E"/>
    <w:rsid w:val="00F951C0"/>
    <w:rsid w:val="00FA60A3"/>
    <w:rsid w:val="00FB04DF"/>
    <w:rsid w:val="00FB3811"/>
    <w:rsid w:val="00FC6C92"/>
    <w:rsid w:val="00FD3961"/>
    <w:rsid w:val="00FE7A9A"/>
    <w:rsid w:val="00FF3348"/>
    <w:rsid w:val="00FF4ACE"/>
    <w:rsid w:val="00FF507A"/>
    <w:rsid w:val="00FF786D"/>
    <w:rsid w:val="09F7EFF4"/>
    <w:rsid w:val="0B722F76"/>
    <w:rsid w:val="0CB6CCA6"/>
    <w:rsid w:val="108A6F6A"/>
    <w:rsid w:val="10E68D67"/>
    <w:rsid w:val="1994AA06"/>
    <w:rsid w:val="1ED0BFC7"/>
    <w:rsid w:val="2DA92333"/>
    <w:rsid w:val="3230F81E"/>
    <w:rsid w:val="3E81C3BE"/>
    <w:rsid w:val="45E34528"/>
    <w:rsid w:val="475362CE"/>
    <w:rsid w:val="48221B68"/>
    <w:rsid w:val="54E8A6CD"/>
    <w:rsid w:val="56C760C9"/>
    <w:rsid w:val="58241D82"/>
    <w:rsid w:val="59781238"/>
    <w:rsid w:val="5BEDB972"/>
    <w:rsid w:val="5E10F1C0"/>
    <w:rsid w:val="5FFAB3F7"/>
    <w:rsid w:val="6CB3ED6D"/>
    <w:rsid w:val="78FA08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9A060"/>
  <w15:chartTrackingRefBased/>
  <w15:docId w15:val="{AEF73FC8-13EE-400A-818D-F56AB732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41C57"/>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1C57"/>
  </w:style>
  <w:style w:type="paragraph" w:styleId="Footer">
    <w:name w:val="footer"/>
    <w:basedOn w:val="Normal"/>
    <w:link w:val="FooterChar"/>
    <w:uiPriority w:val="99"/>
    <w:unhideWhenUsed/>
    <w:rsid w:val="00441C57"/>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1C57"/>
  </w:style>
  <w:style w:type="paragraph" w:styleId="NormalWeb">
    <w:name w:val="Normal (Web)"/>
    <w:basedOn w:val="Normal"/>
    <w:uiPriority w:val="99"/>
    <w:unhideWhenUsed/>
    <w:rsid w:val="00035925"/>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321E3B"/>
    <w:pPr>
      <w:ind w:left="720"/>
      <w:contextualSpacing/>
    </w:pPr>
  </w:style>
  <w:style w:type="table" w:styleId="TableGrid">
    <w:name w:val="Table Grid"/>
    <w:basedOn w:val="TableNormal"/>
    <w:uiPriority w:val="39"/>
    <w:rsid w:val="003E53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32349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23494"/>
    <w:rPr>
      <w:rFonts w:ascii="Segoe UI" w:hAnsi="Segoe UI" w:cs="Segoe UI"/>
      <w:sz w:val="18"/>
      <w:szCs w:val="18"/>
    </w:rPr>
  </w:style>
  <w:style w:type="character" w:styleId="Hyperlink">
    <w:name w:val="Hyperlink"/>
    <w:basedOn w:val="DefaultParagraphFont"/>
    <w:uiPriority w:val="99"/>
    <w:unhideWhenUsed/>
    <w:rsid w:val="0077734A"/>
    <w:rPr>
      <w:color w:val="0563C1" w:themeColor="hyperlink"/>
      <w:u w:val="single"/>
    </w:rPr>
  </w:style>
  <w:style w:type="table" w:styleId="TableGrid1" w:customStyle="1">
    <w:name w:val="Table Grid1"/>
    <w:basedOn w:val="TableNormal"/>
    <w:next w:val="TableGrid"/>
    <w:uiPriority w:val="39"/>
    <w:rsid w:val="008F5BB5"/>
    <w:pPr>
      <w:spacing w:after="0" w:line="240" w:lineRule="auto"/>
    </w:pPr>
    <w:rPr>
      <w:rFonts w:eastAsia="DengXi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86A27"/>
    <w:rPr>
      <w:color w:val="605E5C"/>
      <w:shd w:val="clear" w:color="auto" w:fill="E1DFDD"/>
    </w:rPr>
  </w:style>
  <w:style w:type="paragraph" w:styleId="Revision">
    <w:name w:val="Revision"/>
    <w:hidden/>
    <w:uiPriority w:val="99"/>
    <w:semiHidden/>
    <w:rsid w:val="008B7A1C"/>
    <w:pPr>
      <w:spacing w:after="0" w:line="240" w:lineRule="auto"/>
    </w:pPr>
    <w:rPr>
      <w:lang w:val="en-GB"/>
    </w:rPr>
  </w:style>
  <w:style w:type="character" w:styleId="CommentReference">
    <w:name w:val="annotation reference"/>
    <w:basedOn w:val="DefaultParagraphFont"/>
    <w:uiPriority w:val="99"/>
    <w:semiHidden/>
    <w:unhideWhenUsed/>
    <w:rsid w:val="00A7148C"/>
    <w:rPr>
      <w:sz w:val="16"/>
      <w:szCs w:val="16"/>
    </w:rPr>
  </w:style>
  <w:style w:type="paragraph" w:styleId="CommentText">
    <w:name w:val="annotation text"/>
    <w:basedOn w:val="Normal"/>
    <w:link w:val="CommentTextChar"/>
    <w:uiPriority w:val="99"/>
    <w:unhideWhenUsed/>
    <w:rsid w:val="00A7148C"/>
    <w:pPr>
      <w:spacing w:line="240" w:lineRule="auto"/>
    </w:pPr>
    <w:rPr>
      <w:sz w:val="20"/>
      <w:szCs w:val="20"/>
    </w:rPr>
  </w:style>
  <w:style w:type="character" w:styleId="CommentTextChar" w:customStyle="1">
    <w:name w:val="Comment Text Char"/>
    <w:basedOn w:val="DefaultParagraphFont"/>
    <w:link w:val="CommentText"/>
    <w:uiPriority w:val="99"/>
    <w:rsid w:val="00A7148C"/>
    <w:rPr>
      <w:sz w:val="20"/>
      <w:szCs w:val="20"/>
      <w:lang w:val="en-GB"/>
    </w:rPr>
  </w:style>
  <w:style w:type="paragraph" w:styleId="CommentSubject">
    <w:name w:val="annotation subject"/>
    <w:basedOn w:val="CommentText"/>
    <w:next w:val="CommentText"/>
    <w:link w:val="CommentSubjectChar"/>
    <w:uiPriority w:val="99"/>
    <w:semiHidden/>
    <w:unhideWhenUsed/>
    <w:rsid w:val="00A7148C"/>
    <w:rPr>
      <w:b/>
      <w:bCs/>
    </w:rPr>
  </w:style>
  <w:style w:type="character" w:styleId="CommentSubjectChar" w:customStyle="1">
    <w:name w:val="Comment Subject Char"/>
    <w:basedOn w:val="CommentTextChar"/>
    <w:link w:val="CommentSubject"/>
    <w:uiPriority w:val="99"/>
    <w:semiHidden/>
    <w:rsid w:val="00A7148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260030">
      <w:bodyDiv w:val="1"/>
      <w:marLeft w:val="0"/>
      <w:marRight w:val="0"/>
      <w:marTop w:val="0"/>
      <w:marBottom w:val="0"/>
      <w:divBdr>
        <w:top w:val="none" w:sz="0" w:space="0" w:color="auto"/>
        <w:left w:val="none" w:sz="0" w:space="0" w:color="auto"/>
        <w:bottom w:val="none" w:sz="0" w:space="0" w:color="auto"/>
        <w:right w:val="none" w:sz="0" w:space="0" w:color="auto"/>
      </w:divBdr>
    </w:div>
    <w:div w:id="1045787601">
      <w:bodyDiv w:val="1"/>
      <w:marLeft w:val="0"/>
      <w:marRight w:val="0"/>
      <w:marTop w:val="0"/>
      <w:marBottom w:val="0"/>
      <w:divBdr>
        <w:top w:val="none" w:sz="0" w:space="0" w:color="auto"/>
        <w:left w:val="none" w:sz="0" w:space="0" w:color="auto"/>
        <w:bottom w:val="none" w:sz="0" w:space="0" w:color="auto"/>
        <w:right w:val="none" w:sz="0" w:space="0" w:color="auto"/>
      </w:divBdr>
    </w:div>
    <w:div w:id="1062676188">
      <w:bodyDiv w:val="1"/>
      <w:marLeft w:val="0"/>
      <w:marRight w:val="0"/>
      <w:marTop w:val="0"/>
      <w:marBottom w:val="0"/>
      <w:divBdr>
        <w:top w:val="none" w:sz="0" w:space="0" w:color="auto"/>
        <w:left w:val="none" w:sz="0" w:space="0" w:color="auto"/>
        <w:bottom w:val="none" w:sz="0" w:space="0" w:color="auto"/>
        <w:right w:val="none" w:sz="0" w:space="0" w:color="auto"/>
      </w:divBdr>
    </w:div>
    <w:div w:id="1096554563">
      <w:bodyDiv w:val="1"/>
      <w:marLeft w:val="0"/>
      <w:marRight w:val="0"/>
      <w:marTop w:val="0"/>
      <w:marBottom w:val="0"/>
      <w:divBdr>
        <w:top w:val="none" w:sz="0" w:space="0" w:color="auto"/>
        <w:left w:val="none" w:sz="0" w:space="0" w:color="auto"/>
        <w:bottom w:val="none" w:sz="0" w:space="0" w:color="auto"/>
        <w:right w:val="none" w:sz="0" w:space="0" w:color="auto"/>
      </w:divBdr>
    </w:div>
    <w:div w:id="1157381429">
      <w:bodyDiv w:val="1"/>
      <w:marLeft w:val="0"/>
      <w:marRight w:val="0"/>
      <w:marTop w:val="0"/>
      <w:marBottom w:val="0"/>
      <w:divBdr>
        <w:top w:val="none" w:sz="0" w:space="0" w:color="auto"/>
        <w:left w:val="none" w:sz="0" w:space="0" w:color="auto"/>
        <w:bottom w:val="none" w:sz="0" w:space="0" w:color="auto"/>
        <w:right w:val="none" w:sz="0" w:space="0" w:color="auto"/>
      </w:divBdr>
    </w:div>
    <w:div w:id="2033610110">
      <w:bodyDiv w:val="1"/>
      <w:marLeft w:val="0"/>
      <w:marRight w:val="0"/>
      <w:marTop w:val="0"/>
      <w:marBottom w:val="0"/>
      <w:divBdr>
        <w:top w:val="none" w:sz="0" w:space="0" w:color="auto"/>
        <w:left w:val="none" w:sz="0" w:space="0" w:color="auto"/>
        <w:bottom w:val="none" w:sz="0" w:space="0" w:color="auto"/>
        <w:right w:val="none" w:sz="0" w:space="0" w:color="auto"/>
      </w:divBdr>
    </w:div>
    <w:div w:id="2082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nusu.sharepoint.com/sites/ormc/NUSpolicy/policies/Forms/AllItems.aspx?id=%2Fsites%2Formc%2FNUSpolicy%2Fpolicies%2FILO%2FPolicies%20Relating%20to%20University%20Intellectual%20Property%2Epdf&amp;parent=%2Fsites%2Formc%2FNUSpolicy%2Fpolicies%2FILO"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icmje.org/recommendations/browse/roles-and-responsibilities/defining-the-role-of-authors-and-contributors.html"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7bccc68-26f1-4a3b-a8e4-51f80ee52228" xsi:nil="true"/>
    <lcf76f155ced4ddcb4097134ff3c332f xmlns="d08281e5-435d-4ef5-be55-bbe6024671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05F82C6823D349AF764A2A87E8805C" ma:contentTypeVersion="21" ma:contentTypeDescription="Create a new document." ma:contentTypeScope="" ma:versionID="489701492e9048230f98a9436bf49245">
  <xsd:schema xmlns:xsd="http://www.w3.org/2001/XMLSchema" xmlns:xs="http://www.w3.org/2001/XMLSchema" xmlns:p="http://schemas.microsoft.com/office/2006/metadata/properties" xmlns:ns1="http://schemas.microsoft.com/sharepoint/v3" xmlns:ns2="d08281e5-435d-4ef5-be55-bbe60246718e" xmlns:ns3="c7bccc68-26f1-4a3b-a8e4-51f80ee52228" targetNamespace="http://schemas.microsoft.com/office/2006/metadata/properties" ma:root="true" ma:fieldsID="5bd335899efa23abd9bb05691e3aaafc" ns1:_="" ns2:_="" ns3:_="">
    <xsd:import namespace="http://schemas.microsoft.com/sharepoint/v3"/>
    <xsd:import namespace="d08281e5-435d-4ef5-be55-bbe60246718e"/>
    <xsd:import namespace="c7bccc68-26f1-4a3b-a8e4-51f80ee522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281e5-435d-4ef5-be55-bbe602467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c8684-a1f0-4622-83d8-bba6e87b33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bccc68-26f1-4a3b-a8e4-51f80ee522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6beefc-f411-4ddf-b042-f5a8748ecff0}" ma:internalName="TaxCatchAll" ma:showField="CatchAllData" ma:web="c7bccc68-26f1-4a3b-a8e4-51f80ee522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FBCC0-2E17-4CAD-A2FA-510C5BE3533A}">
  <ds:schemaRefs>
    <ds:schemaRef ds:uri="http://schemas.openxmlformats.org/officeDocument/2006/bibliography"/>
  </ds:schemaRefs>
</ds:datastoreItem>
</file>

<file path=customXml/itemProps2.xml><?xml version="1.0" encoding="utf-8"?>
<ds:datastoreItem xmlns:ds="http://schemas.openxmlformats.org/officeDocument/2006/customXml" ds:itemID="{4CA4122D-0834-42EC-A36D-DA0166068CFC}">
  <ds:schemaRefs>
    <ds:schemaRef ds:uri="http://schemas.microsoft.com/office/2006/metadata/properties"/>
    <ds:schemaRef ds:uri="http://schemas.microsoft.com/office/infopath/2007/PartnerControls"/>
    <ds:schemaRef ds:uri="7bc1cf42-e547-46ee-9201-fc8fd8e97e24"/>
    <ds:schemaRef ds:uri="dbc13f61-fa30-402e-bfb5-62461cd2d135"/>
  </ds:schemaRefs>
</ds:datastoreItem>
</file>

<file path=customXml/itemProps3.xml><?xml version="1.0" encoding="utf-8"?>
<ds:datastoreItem xmlns:ds="http://schemas.openxmlformats.org/officeDocument/2006/customXml" ds:itemID="{B65F63DC-1FA3-4FCF-8386-AB64FE614DBD}">
  <ds:schemaRefs>
    <ds:schemaRef ds:uri="http://schemas.microsoft.com/sharepoint/v3/contenttype/forms"/>
  </ds:schemaRefs>
</ds:datastoreItem>
</file>

<file path=customXml/itemProps4.xml><?xml version="1.0" encoding="utf-8"?>
<ds:datastoreItem xmlns:ds="http://schemas.openxmlformats.org/officeDocument/2006/customXml" ds:itemID="{6CD80A3F-8016-452F-91A0-0F53906B96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Shuh Shing</dc:creator>
  <cp:keywords/>
  <dc:description/>
  <cp:lastModifiedBy>Lee Shuh Shing</cp:lastModifiedBy>
  <cp:revision>7</cp:revision>
  <dcterms:created xsi:type="dcterms:W3CDTF">2025-11-05T08:02:00Z</dcterms:created>
  <dcterms:modified xsi:type="dcterms:W3CDTF">2025-11-05T08:19:12Z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0x0101009605F82C6823D349AF764A2A87E8805C</vt:lpwstr>
  </property>
  <property fmtid="{D5CDD505-2E9C-101B-9397-08002B2CF9AE}" pid="3" name="MediaServiceImageTags">
    <vt:lpwstr/>
  </property>
</Properties>
</file>